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F1E" w14:textId="51A706DB" w:rsidR="0068339F" w:rsidRDefault="00A7537D">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14:paraId="1AD12944" w14:textId="778CA193" w:rsidR="0068339F" w:rsidRDefault="00792868">
      <w:pPr>
        <w:jc w:val="center"/>
        <w:rPr>
          <w:rFonts w:ascii="Times New Roman Bold" w:eastAsia="Times New Roman Bold" w:hAnsi="Times New Roman Bold" w:cs="Times New Roman Bold"/>
          <w:sz w:val="22"/>
          <w:szCs w:val="22"/>
        </w:rPr>
      </w:pPr>
      <w:r>
        <w:rPr>
          <w:rFonts w:ascii="Times New Roman Bold"/>
          <w:sz w:val="22"/>
          <w:szCs w:val="22"/>
        </w:rPr>
        <w:t>November 4th</w:t>
      </w:r>
      <w:r w:rsidR="00D6224A">
        <w:rPr>
          <w:rFonts w:ascii="Times New Roman Bold"/>
          <w:sz w:val="22"/>
          <w:szCs w:val="22"/>
        </w:rPr>
        <w:t>, 2016</w:t>
      </w:r>
    </w:p>
    <w:p w14:paraId="6528E799" w14:textId="7EBC9FE2" w:rsidR="0068339F" w:rsidRDefault="0014753D">
      <w:pPr>
        <w:jc w:val="center"/>
        <w:rPr>
          <w:rFonts w:ascii="Times New Roman Bold"/>
          <w:sz w:val="22"/>
          <w:szCs w:val="22"/>
        </w:rPr>
      </w:pPr>
      <w:r>
        <w:rPr>
          <w:rFonts w:ascii="Times New Roman Bold"/>
          <w:sz w:val="22"/>
          <w:szCs w:val="22"/>
        </w:rPr>
        <w:t>UBC Pharmaceutical Sciences, Room 3116</w:t>
      </w: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85"/>
        <w:gridCol w:w="557"/>
      </w:tblGrid>
      <w:tr w:rsidR="00715FC4" w:rsidRPr="009A66B7" w14:paraId="6C44BD91" w14:textId="77777777" w:rsidTr="00715FC4">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30A7B216"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2C67CF88"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25917092" w14:textId="61079A22"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5798548C"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85" w:type="dxa"/>
            <w:tcBorders>
              <w:top w:val="single" w:sz="8" w:space="0" w:color="000000"/>
              <w:left w:val="single" w:sz="8" w:space="0" w:color="000000"/>
              <w:bottom w:val="single" w:sz="8" w:space="0" w:color="000000"/>
              <w:right w:val="single" w:sz="8" w:space="0" w:color="000000"/>
            </w:tcBorders>
          </w:tcPr>
          <w:p w14:paraId="09F071F4"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 xml:space="preserve"> Margaret Lu</w:t>
            </w:r>
          </w:p>
        </w:tc>
        <w:tc>
          <w:tcPr>
            <w:tcW w:w="557" w:type="dxa"/>
            <w:tcBorders>
              <w:top w:val="single" w:sz="8" w:space="0" w:color="000000"/>
              <w:left w:val="single" w:sz="8" w:space="0" w:color="000000"/>
              <w:bottom w:val="single" w:sz="8" w:space="0" w:color="000000"/>
              <w:right w:val="single" w:sz="8" w:space="0" w:color="000000"/>
            </w:tcBorders>
          </w:tcPr>
          <w:p w14:paraId="6850511D" w14:textId="0BB92598" w:rsidR="00715FC4" w:rsidRPr="009A66B7" w:rsidRDefault="00553620" w:rsidP="00EA213C">
            <w:pPr>
              <w:pStyle w:val="table0020normal"/>
              <w:spacing w:before="0" w:beforeAutospacing="0" w:after="0" w:afterAutospacing="0"/>
              <w:ind w:left="100" w:right="100"/>
              <w:rPr>
                <w:sz w:val="22"/>
                <w:szCs w:val="22"/>
              </w:rPr>
            </w:pPr>
            <w:r>
              <w:rPr>
                <w:sz w:val="22"/>
                <w:szCs w:val="22"/>
              </w:rPr>
              <w:t>-</w:t>
            </w:r>
          </w:p>
        </w:tc>
      </w:tr>
      <w:tr w:rsidR="00715FC4" w:rsidRPr="009A66B7" w14:paraId="6AD35B32" w14:textId="77777777" w:rsidTr="00715FC4">
        <w:trPr>
          <w:trHeight w:val="482"/>
        </w:trPr>
        <w:tc>
          <w:tcPr>
            <w:tcW w:w="2709" w:type="dxa"/>
            <w:tcBorders>
              <w:top w:val="single" w:sz="8" w:space="0" w:color="000000"/>
              <w:left w:val="single" w:sz="8" w:space="0" w:color="000000"/>
              <w:bottom w:val="single" w:sz="8" w:space="0" w:color="000000"/>
              <w:right w:val="single" w:sz="8" w:space="0" w:color="000000"/>
            </w:tcBorders>
            <w:noWrap/>
          </w:tcPr>
          <w:p w14:paraId="2429636E"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62D84142" w14:textId="77777777" w:rsidR="00715FC4" w:rsidRPr="009A66B7" w:rsidRDefault="00715FC4" w:rsidP="00EA213C">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1D4C7A10" w14:textId="4D87EDF4" w:rsidR="00715FC4" w:rsidRPr="009A66B7" w:rsidRDefault="005F45B2" w:rsidP="00EA213C">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9F37FAC"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85" w:type="dxa"/>
            <w:tcBorders>
              <w:top w:val="single" w:sz="8" w:space="0" w:color="000000"/>
              <w:left w:val="single" w:sz="8" w:space="0" w:color="000000"/>
              <w:bottom w:val="single" w:sz="8" w:space="0" w:color="000000"/>
              <w:right w:val="single" w:sz="8" w:space="0" w:color="000000"/>
            </w:tcBorders>
          </w:tcPr>
          <w:p w14:paraId="2D75A461" w14:textId="77777777" w:rsidR="00715FC4" w:rsidRPr="009A66B7" w:rsidRDefault="00715FC4" w:rsidP="00EA213C">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 xml:space="preserve">Willie </w:t>
            </w:r>
            <w:proofErr w:type="spellStart"/>
            <w:r w:rsidRPr="009A66B7">
              <w:rPr>
                <w:rStyle w:val="table0020normalchar"/>
                <w:rFonts w:eastAsia="ヒラギノ角ゴ Pro W3"/>
                <w:sz w:val="22"/>
                <w:szCs w:val="22"/>
              </w:rPr>
              <w:t>Bao</w:t>
            </w:r>
            <w:proofErr w:type="spellEnd"/>
          </w:p>
        </w:tc>
        <w:tc>
          <w:tcPr>
            <w:tcW w:w="557" w:type="dxa"/>
            <w:tcBorders>
              <w:top w:val="single" w:sz="8" w:space="0" w:color="000000"/>
              <w:left w:val="single" w:sz="8" w:space="0" w:color="000000"/>
              <w:bottom w:val="single" w:sz="8" w:space="0" w:color="000000"/>
              <w:right w:val="single" w:sz="8" w:space="0" w:color="000000"/>
            </w:tcBorders>
          </w:tcPr>
          <w:p w14:paraId="152FEE3D" w14:textId="4FB74F7D" w:rsidR="00715FC4" w:rsidRPr="009A66B7" w:rsidRDefault="005F45B2" w:rsidP="00EA213C">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r>
      <w:tr w:rsidR="00715FC4" w:rsidRPr="009A66B7" w14:paraId="54BD1B9B" w14:textId="77777777" w:rsidTr="00715FC4">
        <w:trPr>
          <w:trHeight w:val="325"/>
        </w:trPr>
        <w:tc>
          <w:tcPr>
            <w:tcW w:w="2709" w:type="dxa"/>
            <w:tcBorders>
              <w:top w:val="single" w:sz="8" w:space="0" w:color="000000"/>
              <w:left w:val="single" w:sz="8" w:space="0" w:color="000000"/>
              <w:right w:val="single" w:sz="8" w:space="0" w:color="000000"/>
            </w:tcBorders>
          </w:tcPr>
          <w:p w14:paraId="495E807A"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4973B72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7745AC5A" w14:textId="77777777" w:rsidR="00715FC4" w:rsidRPr="009A66B7" w:rsidRDefault="00715FC4" w:rsidP="00EA213C">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Dr</w:t>
            </w:r>
            <w:proofErr w:type="spellEnd"/>
            <w:r w:rsidRPr="009A66B7">
              <w:rPr>
                <w:rStyle w:val="table0020normalchar"/>
                <w:rFonts w:eastAsia="ヒラギノ角ゴ Pro W3"/>
                <w:sz w:val="22"/>
                <w:szCs w:val="22"/>
              </w:rPr>
              <w:t xml:space="preserve"> K. </w:t>
            </w:r>
            <w:proofErr w:type="spellStart"/>
            <w:r w:rsidRPr="009A66B7">
              <w:rPr>
                <w:rStyle w:val="table0020normalchar"/>
                <w:rFonts w:eastAsia="ヒラギノ角ゴ Pro W3"/>
                <w:sz w:val="22"/>
                <w:szCs w:val="22"/>
              </w:rPr>
              <w:t>Seto</w:t>
            </w:r>
            <w:proofErr w:type="spellEnd"/>
          </w:p>
        </w:tc>
        <w:tc>
          <w:tcPr>
            <w:tcW w:w="567" w:type="dxa"/>
            <w:tcBorders>
              <w:top w:val="single" w:sz="8" w:space="0" w:color="000000"/>
              <w:left w:val="single" w:sz="8" w:space="0" w:color="000000"/>
              <w:right w:val="single" w:sz="8" w:space="0" w:color="000000"/>
            </w:tcBorders>
          </w:tcPr>
          <w:p w14:paraId="46F1F573"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4B622740"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0F88A05D" w14:textId="77777777" w:rsidR="00715FC4" w:rsidRPr="009A66B7" w:rsidRDefault="00715FC4" w:rsidP="00EA213C">
            <w:pPr>
              <w:pStyle w:val="table0020normal"/>
              <w:spacing w:before="0" w:beforeAutospacing="0" w:after="0" w:afterAutospacing="0"/>
              <w:ind w:left="100" w:right="100"/>
              <w:rPr>
                <w:sz w:val="22"/>
                <w:szCs w:val="22"/>
              </w:rPr>
            </w:pPr>
            <w:r w:rsidRPr="009A66B7">
              <w:rPr>
                <w:b/>
                <w:sz w:val="22"/>
                <w:szCs w:val="22"/>
              </w:rPr>
              <w:t>CAPSIL Editor</w:t>
            </w:r>
          </w:p>
        </w:tc>
        <w:tc>
          <w:tcPr>
            <w:tcW w:w="1985" w:type="dxa"/>
            <w:tcBorders>
              <w:top w:val="single" w:sz="8" w:space="0" w:color="000000"/>
              <w:left w:val="single" w:sz="8" w:space="0" w:color="000000"/>
              <w:right w:val="single" w:sz="8" w:space="0" w:color="000000"/>
            </w:tcBorders>
          </w:tcPr>
          <w:p w14:paraId="077CC8A9" w14:textId="77777777" w:rsidR="00715FC4" w:rsidRPr="009A66B7" w:rsidRDefault="00715FC4" w:rsidP="00EA213C">
            <w:pPr>
              <w:pStyle w:val="table0020normal"/>
              <w:spacing w:before="0" w:beforeAutospacing="0" w:after="0" w:afterAutospacing="0"/>
              <w:ind w:left="100" w:right="100"/>
              <w:rPr>
                <w:sz w:val="22"/>
                <w:szCs w:val="22"/>
              </w:rPr>
            </w:pPr>
            <w:proofErr w:type="spellStart"/>
            <w:r w:rsidRPr="009A66B7">
              <w:rPr>
                <w:sz w:val="22"/>
                <w:szCs w:val="22"/>
              </w:rPr>
              <w:t>Anik</w:t>
            </w:r>
            <w:proofErr w:type="spellEnd"/>
            <w:r w:rsidRPr="009A66B7">
              <w:rPr>
                <w:sz w:val="22"/>
                <w:szCs w:val="22"/>
              </w:rPr>
              <w:t xml:space="preserve"> </w:t>
            </w:r>
            <w:proofErr w:type="spellStart"/>
            <w:r w:rsidRPr="009A66B7">
              <w:rPr>
                <w:sz w:val="22"/>
                <w:szCs w:val="22"/>
              </w:rPr>
              <w:t>Mukhuri</w:t>
            </w:r>
            <w:proofErr w:type="spellEnd"/>
          </w:p>
        </w:tc>
        <w:tc>
          <w:tcPr>
            <w:tcW w:w="557" w:type="dxa"/>
            <w:tcBorders>
              <w:top w:val="single" w:sz="8" w:space="0" w:color="000000"/>
              <w:left w:val="single" w:sz="8" w:space="0" w:color="000000"/>
              <w:right w:val="single" w:sz="8" w:space="0" w:color="000000"/>
            </w:tcBorders>
          </w:tcPr>
          <w:p w14:paraId="592AA9B3" w14:textId="3007BB02"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715FC4" w:rsidRPr="009A66B7" w14:paraId="0F4CA249" w14:textId="77777777" w:rsidTr="003E20FC">
        <w:trPr>
          <w:trHeight w:val="383"/>
        </w:trPr>
        <w:tc>
          <w:tcPr>
            <w:tcW w:w="2709" w:type="dxa"/>
            <w:tcBorders>
              <w:top w:val="single" w:sz="8" w:space="0" w:color="000000"/>
              <w:left w:val="single" w:sz="8" w:space="0" w:color="000000"/>
              <w:right w:val="single" w:sz="8" w:space="0" w:color="000000"/>
            </w:tcBorders>
          </w:tcPr>
          <w:p w14:paraId="75D8F281" w14:textId="77777777" w:rsidR="00715FC4" w:rsidRPr="009A66B7" w:rsidRDefault="00715FC4" w:rsidP="00EA213C">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1EDC3FF8"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028EBF60" w14:textId="5F1650A1"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right w:val="single" w:sz="8" w:space="0" w:color="000000"/>
            </w:tcBorders>
          </w:tcPr>
          <w:p w14:paraId="395074C8"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5E9CEB42" w14:textId="77777777" w:rsidR="00715FC4" w:rsidRPr="009A66B7" w:rsidRDefault="00715FC4" w:rsidP="00EA213C">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right w:val="single" w:sz="8" w:space="0" w:color="000000"/>
            </w:tcBorders>
          </w:tcPr>
          <w:p w14:paraId="4AFF4649" w14:textId="37289C29" w:rsidR="00715FC4" w:rsidRPr="009A66B7" w:rsidRDefault="00715FC4" w:rsidP="00715FC4">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tc>
        <w:tc>
          <w:tcPr>
            <w:tcW w:w="557" w:type="dxa"/>
            <w:tcBorders>
              <w:top w:val="single" w:sz="8" w:space="0" w:color="000000"/>
              <w:left w:val="single" w:sz="8" w:space="0" w:color="000000"/>
              <w:right w:val="single" w:sz="8" w:space="0" w:color="000000"/>
            </w:tcBorders>
          </w:tcPr>
          <w:p w14:paraId="3E38421A" w14:textId="5B01CFCD"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715FC4" w:rsidRPr="009A66B7" w14:paraId="539A4F66" w14:textId="77777777" w:rsidTr="00715FC4">
        <w:trPr>
          <w:trHeight w:val="252"/>
        </w:trPr>
        <w:tc>
          <w:tcPr>
            <w:tcW w:w="2709" w:type="dxa"/>
            <w:tcBorders>
              <w:top w:val="single" w:sz="8" w:space="0" w:color="000000"/>
              <w:left w:val="single" w:sz="8" w:space="0" w:color="000000"/>
              <w:bottom w:val="single" w:sz="8" w:space="0" w:color="000000"/>
              <w:right w:val="single" w:sz="8" w:space="0" w:color="000000"/>
            </w:tcBorders>
          </w:tcPr>
          <w:p w14:paraId="09FA7EE6"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69E2EFC1"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4214B3C7" w14:textId="488EEF4A"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vMerge w:val="restart"/>
            <w:tcBorders>
              <w:top w:val="single" w:sz="8" w:space="0" w:color="000000"/>
              <w:left w:val="single" w:sz="8" w:space="0" w:color="000000"/>
              <w:right w:val="single" w:sz="8" w:space="0" w:color="000000"/>
            </w:tcBorders>
          </w:tcPr>
          <w:p w14:paraId="2F41AC0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0570DD50"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57" w:type="dxa"/>
            <w:tcBorders>
              <w:top w:val="single" w:sz="8" w:space="0" w:color="000000"/>
              <w:left w:val="single" w:sz="8" w:space="0" w:color="000000"/>
              <w:bottom w:val="single" w:sz="8" w:space="0" w:color="000000"/>
              <w:right w:val="single" w:sz="8" w:space="0" w:color="000000"/>
            </w:tcBorders>
          </w:tcPr>
          <w:p w14:paraId="1A1C8801" w14:textId="7D97478F" w:rsidR="00715FC4" w:rsidRPr="009A66B7" w:rsidRDefault="003A6BF6" w:rsidP="003A6BF6">
            <w:pPr>
              <w:pStyle w:val="table0020normal"/>
              <w:spacing w:before="0" w:beforeAutospacing="0" w:after="0" w:afterAutospacing="0"/>
              <w:ind w:right="100"/>
              <w:rPr>
                <w:sz w:val="22"/>
                <w:szCs w:val="22"/>
              </w:rPr>
            </w:pPr>
            <w:r>
              <w:rPr>
                <w:sz w:val="22"/>
                <w:szCs w:val="22"/>
              </w:rPr>
              <w:t xml:space="preserve"> -</w:t>
            </w:r>
          </w:p>
        </w:tc>
      </w:tr>
      <w:tr w:rsidR="00715FC4" w:rsidRPr="009A66B7" w14:paraId="3E4F77F0" w14:textId="77777777" w:rsidTr="00715FC4">
        <w:trPr>
          <w:trHeight w:val="247"/>
        </w:trPr>
        <w:tc>
          <w:tcPr>
            <w:tcW w:w="2709" w:type="dxa"/>
            <w:tcBorders>
              <w:top w:val="single" w:sz="8" w:space="0" w:color="000000"/>
              <w:left w:val="single" w:sz="8" w:space="0" w:color="000000"/>
              <w:bottom w:val="single" w:sz="8" w:space="0" w:color="000000"/>
              <w:right w:val="single" w:sz="8" w:space="0" w:color="000000"/>
            </w:tcBorders>
          </w:tcPr>
          <w:p w14:paraId="61E4EF5E"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26BFD7E5" w14:textId="77777777" w:rsidR="00715FC4" w:rsidRPr="009A66B7" w:rsidRDefault="00715FC4" w:rsidP="00EA213C">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Yeung </w:t>
            </w:r>
          </w:p>
        </w:tc>
        <w:tc>
          <w:tcPr>
            <w:tcW w:w="567" w:type="dxa"/>
            <w:tcBorders>
              <w:top w:val="single" w:sz="8" w:space="0" w:color="000000"/>
              <w:left w:val="single" w:sz="8" w:space="0" w:color="000000"/>
              <w:bottom w:val="single" w:sz="8" w:space="0" w:color="000000"/>
              <w:right w:val="single" w:sz="8" w:space="0" w:color="000000"/>
            </w:tcBorders>
          </w:tcPr>
          <w:p w14:paraId="28CA3180" w14:textId="4E21F928"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vMerge/>
            <w:tcBorders>
              <w:left w:val="single" w:sz="8" w:space="0" w:color="000000"/>
              <w:bottom w:val="single" w:sz="8" w:space="0" w:color="000000"/>
              <w:right w:val="single" w:sz="8" w:space="0" w:color="000000"/>
            </w:tcBorders>
          </w:tcPr>
          <w:p w14:paraId="6FD9D603" w14:textId="77777777" w:rsidR="00715FC4" w:rsidRPr="009A66B7" w:rsidRDefault="00715FC4" w:rsidP="00EA213C">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bottom w:val="single" w:sz="8" w:space="0" w:color="000000"/>
              <w:right w:val="single" w:sz="8" w:space="0" w:color="000000"/>
            </w:tcBorders>
          </w:tcPr>
          <w:p w14:paraId="12F41B1E"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57" w:type="dxa"/>
            <w:tcBorders>
              <w:top w:val="single" w:sz="8" w:space="0" w:color="000000"/>
              <w:left w:val="single" w:sz="8" w:space="0" w:color="000000"/>
              <w:bottom w:val="single" w:sz="8" w:space="0" w:color="000000"/>
              <w:right w:val="single" w:sz="8" w:space="0" w:color="000000"/>
            </w:tcBorders>
          </w:tcPr>
          <w:p w14:paraId="39C10246" w14:textId="1BD327AA" w:rsidR="00715FC4" w:rsidRPr="009A66B7" w:rsidRDefault="005F45B2" w:rsidP="005F45B2">
            <w:pPr>
              <w:pStyle w:val="table0020normal"/>
              <w:spacing w:before="0" w:beforeAutospacing="0" w:after="0" w:afterAutospacing="0"/>
              <w:ind w:right="100"/>
              <w:rPr>
                <w:sz w:val="22"/>
                <w:szCs w:val="22"/>
              </w:rPr>
            </w:pPr>
            <w:r>
              <w:rPr>
                <w:sz w:val="22"/>
                <w:szCs w:val="22"/>
              </w:rPr>
              <w:t xml:space="preserve"> </w:t>
            </w:r>
            <w:r w:rsidR="003A6BF6">
              <w:rPr>
                <w:sz w:val="22"/>
                <w:szCs w:val="22"/>
              </w:rPr>
              <w:t>-</w:t>
            </w:r>
          </w:p>
          <w:p w14:paraId="3C810FFF" w14:textId="77777777" w:rsidR="00715FC4" w:rsidRPr="009A66B7" w:rsidRDefault="00715FC4" w:rsidP="00EA213C">
            <w:pPr>
              <w:pStyle w:val="table0020normal"/>
              <w:spacing w:before="0" w:beforeAutospacing="0" w:after="0" w:afterAutospacing="0"/>
              <w:ind w:left="100" w:right="100"/>
              <w:rPr>
                <w:sz w:val="22"/>
                <w:szCs w:val="22"/>
              </w:rPr>
            </w:pPr>
          </w:p>
        </w:tc>
      </w:tr>
      <w:tr w:rsidR="00715FC4" w:rsidRPr="009A66B7" w14:paraId="0883274A" w14:textId="77777777" w:rsidTr="00715FC4">
        <w:trPr>
          <w:trHeight w:val="370"/>
        </w:trPr>
        <w:tc>
          <w:tcPr>
            <w:tcW w:w="2709" w:type="dxa"/>
            <w:tcBorders>
              <w:top w:val="single" w:sz="8" w:space="0" w:color="000000"/>
              <w:left w:val="single" w:sz="8" w:space="0" w:color="000000"/>
              <w:bottom w:val="single" w:sz="8" w:space="0" w:color="000000"/>
              <w:right w:val="single" w:sz="8" w:space="0" w:color="000000"/>
            </w:tcBorders>
          </w:tcPr>
          <w:p w14:paraId="09B904E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19FE2681"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4617DDC2" w14:textId="736231B6" w:rsidR="00715FC4" w:rsidRPr="009A66B7" w:rsidRDefault="005F45B2" w:rsidP="00EA213C">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CA32C7A"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AEE055C"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57" w:type="dxa"/>
            <w:tcBorders>
              <w:top w:val="single" w:sz="8" w:space="0" w:color="000000"/>
              <w:left w:val="single" w:sz="8" w:space="0" w:color="000000"/>
              <w:bottom w:val="single" w:sz="8" w:space="0" w:color="000000"/>
              <w:right w:val="single" w:sz="8" w:space="0" w:color="000000"/>
            </w:tcBorders>
          </w:tcPr>
          <w:p w14:paraId="1F9A9642" w14:textId="0EA568F2" w:rsidR="00715FC4" w:rsidRPr="009A66B7" w:rsidRDefault="005F45B2" w:rsidP="00715FC4">
            <w:pPr>
              <w:ind w:right="100"/>
              <w:rPr>
                <w:rFonts w:hAnsi="Times New Roman"/>
                <w:color w:val="auto"/>
                <w:sz w:val="22"/>
                <w:szCs w:val="22"/>
              </w:rPr>
            </w:pPr>
            <w:r>
              <w:rPr>
                <w:rFonts w:ascii="MS Mincho" w:eastAsia="MS Mincho" w:hAnsi="MS Mincho" w:cs="MS Mincho"/>
                <w:color w:val="262626"/>
                <w:sz w:val="28"/>
                <w:szCs w:val="28"/>
              </w:rPr>
              <w:t xml:space="preserve"> ✓</w:t>
            </w:r>
          </w:p>
        </w:tc>
      </w:tr>
      <w:tr w:rsidR="00715FC4" w:rsidRPr="009A66B7" w14:paraId="16E27F9F" w14:textId="77777777" w:rsidTr="00B66ECC">
        <w:trPr>
          <w:trHeight w:val="271"/>
        </w:trPr>
        <w:tc>
          <w:tcPr>
            <w:tcW w:w="2709" w:type="dxa"/>
            <w:tcBorders>
              <w:top w:val="single" w:sz="8" w:space="0" w:color="000000"/>
              <w:left w:val="single" w:sz="8" w:space="0" w:color="000000"/>
              <w:bottom w:val="single" w:sz="8" w:space="0" w:color="000000"/>
              <w:right w:val="single" w:sz="8" w:space="0" w:color="000000"/>
            </w:tcBorders>
          </w:tcPr>
          <w:p w14:paraId="2A86F60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16997AEF" w14:textId="296C2336" w:rsidR="00715FC4" w:rsidRPr="009A66B7" w:rsidRDefault="00715FC4" w:rsidP="00EA213C">
            <w:pPr>
              <w:pStyle w:val="table0020normal"/>
              <w:spacing w:before="0" w:beforeAutospacing="0" w:after="0" w:afterAutospacing="0"/>
              <w:ind w:left="100" w:right="100"/>
              <w:rPr>
                <w:sz w:val="22"/>
                <w:szCs w:val="22"/>
              </w:rPr>
            </w:pPr>
            <w:r>
              <w:rPr>
                <w:rStyle w:val="table0020normalchar"/>
                <w:rFonts w:eastAsia="ヒラギノ角ゴ Pro W3"/>
                <w:sz w:val="22"/>
                <w:szCs w:val="22"/>
              </w:rPr>
              <w:t>Annie Wu</w:t>
            </w:r>
          </w:p>
        </w:tc>
        <w:tc>
          <w:tcPr>
            <w:tcW w:w="567" w:type="dxa"/>
            <w:tcBorders>
              <w:top w:val="single" w:sz="8" w:space="0" w:color="000000"/>
              <w:left w:val="single" w:sz="8" w:space="0" w:color="000000"/>
              <w:bottom w:val="single" w:sz="8" w:space="0" w:color="000000"/>
              <w:right w:val="single" w:sz="8" w:space="0" w:color="000000"/>
            </w:tcBorders>
          </w:tcPr>
          <w:p w14:paraId="190DD720" w14:textId="1949F831" w:rsidR="00715FC4" w:rsidRPr="009A66B7" w:rsidRDefault="005F45B2" w:rsidP="00EA213C">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4302B839"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5A623520" w14:textId="77777777" w:rsidR="00715FC4" w:rsidRPr="009A66B7" w:rsidRDefault="00715FC4" w:rsidP="00EA213C">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Monique Theriault</w:t>
            </w:r>
          </w:p>
        </w:tc>
        <w:tc>
          <w:tcPr>
            <w:tcW w:w="557" w:type="dxa"/>
            <w:tcBorders>
              <w:top w:val="single" w:sz="8" w:space="0" w:color="000000"/>
              <w:left w:val="single" w:sz="8" w:space="0" w:color="000000"/>
              <w:bottom w:val="single" w:sz="8" w:space="0" w:color="000000"/>
              <w:right w:val="single" w:sz="8" w:space="0" w:color="000000"/>
            </w:tcBorders>
          </w:tcPr>
          <w:p w14:paraId="049D0557" w14:textId="77E55D99" w:rsidR="00715FC4" w:rsidRPr="009A66B7" w:rsidRDefault="005F45B2" w:rsidP="00EA213C">
            <w:pPr>
              <w:ind w:left="100" w:right="100"/>
              <w:rPr>
                <w:rFonts w:hAnsi="Times New Roman"/>
                <w:color w:val="auto"/>
                <w:sz w:val="22"/>
                <w:szCs w:val="22"/>
              </w:rPr>
            </w:pPr>
            <w:r>
              <w:rPr>
                <w:rFonts w:ascii="MS Mincho" w:eastAsia="MS Mincho" w:hAnsi="MS Mincho" w:cs="MS Mincho"/>
                <w:color w:val="262626"/>
                <w:sz w:val="28"/>
                <w:szCs w:val="28"/>
              </w:rPr>
              <w:t>✓</w:t>
            </w:r>
          </w:p>
        </w:tc>
      </w:tr>
      <w:tr w:rsidR="00715FC4" w:rsidRPr="009A66B7" w14:paraId="750CF1F7" w14:textId="77777777" w:rsidTr="00715FC4">
        <w:trPr>
          <w:trHeight w:val="247"/>
        </w:trPr>
        <w:tc>
          <w:tcPr>
            <w:tcW w:w="2709" w:type="dxa"/>
            <w:tcBorders>
              <w:top w:val="single" w:sz="8" w:space="0" w:color="000000"/>
              <w:left w:val="single" w:sz="8" w:space="0" w:color="000000"/>
              <w:bottom w:val="single" w:sz="8" w:space="0" w:color="000000"/>
              <w:right w:val="single" w:sz="8" w:space="0" w:color="000000"/>
            </w:tcBorders>
          </w:tcPr>
          <w:p w14:paraId="0A46C644"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5830C777" w14:textId="77777777" w:rsidR="00715FC4" w:rsidRPr="009A66B7" w:rsidRDefault="00715FC4" w:rsidP="00EA213C">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6260F2E0" w14:textId="6D7D2650" w:rsidR="00715FC4" w:rsidRPr="009A66B7" w:rsidRDefault="005F45B2" w:rsidP="00EA213C">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3C5262A0" w14:textId="77777777" w:rsidR="00715FC4" w:rsidRPr="009A66B7" w:rsidRDefault="00715FC4" w:rsidP="00EA213C">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F9E7981" w14:textId="558DB0C3" w:rsidR="00715FC4" w:rsidRPr="009A66B7" w:rsidRDefault="00715FC4" w:rsidP="00EA213C">
            <w:pPr>
              <w:ind w:left="100" w:right="100"/>
              <w:rPr>
                <w:rFonts w:hAnsi="Times New Roman"/>
                <w:color w:val="auto"/>
                <w:sz w:val="22"/>
                <w:szCs w:val="22"/>
              </w:rPr>
            </w:pPr>
            <w:r>
              <w:rPr>
                <w:rFonts w:hAnsi="Times New Roman"/>
                <w:color w:val="auto"/>
                <w:sz w:val="22"/>
                <w:szCs w:val="22"/>
              </w:rPr>
              <w:t>Ada</w:t>
            </w:r>
            <w:r w:rsidR="003A6BF6">
              <w:rPr>
                <w:rFonts w:hAnsi="Times New Roman"/>
                <w:color w:val="auto"/>
                <w:sz w:val="22"/>
                <w:szCs w:val="22"/>
              </w:rPr>
              <w:t xml:space="preserve"> Mew</w:t>
            </w:r>
          </w:p>
        </w:tc>
        <w:tc>
          <w:tcPr>
            <w:tcW w:w="557" w:type="dxa"/>
            <w:tcBorders>
              <w:top w:val="single" w:sz="8" w:space="0" w:color="000000"/>
              <w:left w:val="single" w:sz="8" w:space="0" w:color="000000"/>
              <w:bottom w:val="single" w:sz="8" w:space="0" w:color="000000"/>
              <w:right w:val="single" w:sz="8" w:space="0" w:color="000000"/>
            </w:tcBorders>
          </w:tcPr>
          <w:p w14:paraId="3DA81A7D" w14:textId="2FA12ED0" w:rsidR="00715FC4" w:rsidRPr="009A66B7" w:rsidRDefault="003A6BF6" w:rsidP="00EA213C">
            <w:pPr>
              <w:ind w:left="100" w:right="100"/>
              <w:rPr>
                <w:rFonts w:hAnsi="Times New Roman"/>
                <w:color w:val="auto"/>
                <w:sz w:val="22"/>
                <w:szCs w:val="22"/>
              </w:rPr>
            </w:pPr>
            <w:r>
              <w:rPr>
                <w:rFonts w:hAnsi="Times New Roman"/>
                <w:color w:val="auto"/>
                <w:sz w:val="22"/>
                <w:szCs w:val="22"/>
              </w:rPr>
              <w:t>-</w:t>
            </w:r>
          </w:p>
        </w:tc>
      </w:tr>
      <w:tr w:rsidR="00715FC4" w:rsidRPr="009A66B7" w14:paraId="24A7354F" w14:textId="77777777" w:rsidTr="00715FC4">
        <w:trPr>
          <w:trHeight w:val="206"/>
        </w:trPr>
        <w:tc>
          <w:tcPr>
            <w:tcW w:w="2709" w:type="dxa"/>
            <w:tcBorders>
              <w:top w:val="single" w:sz="8" w:space="0" w:color="000000"/>
              <w:left w:val="single" w:sz="8" w:space="0" w:color="000000"/>
              <w:bottom w:val="single" w:sz="8" w:space="0" w:color="000000"/>
              <w:right w:val="single" w:sz="8" w:space="0" w:color="000000"/>
            </w:tcBorders>
          </w:tcPr>
          <w:p w14:paraId="0CAB98A7" w14:textId="77777777" w:rsidR="00715FC4" w:rsidRPr="009A66B7" w:rsidRDefault="00715FC4" w:rsidP="00EA213C">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2E0C0554" w14:textId="77777777" w:rsidR="00715FC4" w:rsidRPr="009A66B7" w:rsidRDefault="00715FC4" w:rsidP="00EA213C">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1E352602" w14:textId="77777777" w:rsidR="00715FC4" w:rsidRPr="009A66B7" w:rsidRDefault="00715FC4" w:rsidP="00EA213C">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77FFE0EE" w14:textId="77777777" w:rsidR="00715FC4" w:rsidRPr="009A66B7" w:rsidRDefault="00715FC4" w:rsidP="00EA213C">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85" w:type="dxa"/>
            <w:tcBorders>
              <w:top w:val="single" w:sz="8" w:space="0" w:color="000000"/>
              <w:left w:val="single" w:sz="8" w:space="0" w:color="000000"/>
              <w:bottom w:val="single" w:sz="8" w:space="0" w:color="000000"/>
              <w:right w:val="single" w:sz="8" w:space="0" w:color="000000"/>
            </w:tcBorders>
          </w:tcPr>
          <w:p w14:paraId="2E65123B" w14:textId="77777777" w:rsidR="00715FC4" w:rsidRPr="009A66B7" w:rsidRDefault="00715FC4" w:rsidP="00EA213C">
            <w:pPr>
              <w:ind w:right="100"/>
              <w:rPr>
                <w:rFonts w:hAnsi="Times New Roman"/>
                <w:color w:val="auto"/>
                <w:sz w:val="22"/>
                <w:szCs w:val="22"/>
              </w:rPr>
            </w:pPr>
            <w:r>
              <w:rPr>
                <w:rFonts w:hAnsi="Times New Roman"/>
                <w:color w:val="auto"/>
                <w:sz w:val="22"/>
                <w:szCs w:val="22"/>
              </w:rPr>
              <w:t xml:space="preserve">  </w:t>
            </w:r>
            <w:r w:rsidRPr="009A66B7">
              <w:rPr>
                <w:rFonts w:hAnsi="Times New Roman"/>
                <w:color w:val="auto"/>
                <w:sz w:val="22"/>
                <w:szCs w:val="22"/>
              </w:rPr>
              <w:t>---</w:t>
            </w:r>
          </w:p>
        </w:tc>
        <w:tc>
          <w:tcPr>
            <w:tcW w:w="557" w:type="dxa"/>
            <w:tcBorders>
              <w:top w:val="single" w:sz="8" w:space="0" w:color="000000"/>
              <w:left w:val="single" w:sz="8" w:space="0" w:color="000000"/>
              <w:bottom w:val="single" w:sz="8" w:space="0" w:color="000000"/>
              <w:right w:val="single" w:sz="8" w:space="0" w:color="000000"/>
            </w:tcBorders>
          </w:tcPr>
          <w:p w14:paraId="7679405D" w14:textId="77777777" w:rsidR="00715FC4" w:rsidRPr="009A66B7" w:rsidRDefault="00715FC4" w:rsidP="00EA213C">
            <w:pPr>
              <w:ind w:left="100" w:right="100"/>
              <w:rPr>
                <w:rFonts w:hAnsi="Times New Roman"/>
                <w:color w:val="auto"/>
                <w:sz w:val="22"/>
                <w:szCs w:val="22"/>
              </w:rPr>
            </w:pPr>
            <w:r w:rsidRPr="009A66B7">
              <w:rPr>
                <w:rFonts w:hAnsi="Times New Roman"/>
                <w:color w:val="auto"/>
                <w:sz w:val="22"/>
                <w:szCs w:val="22"/>
              </w:rPr>
              <w:t>-</w:t>
            </w:r>
          </w:p>
        </w:tc>
      </w:tr>
    </w:tbl>
    <w:p w14:paraId="737A910F" w14:textId="77777777" w:rsidR="00AF0F58" w:rsidRDefault="00AF0F58">
      <w:pPr>
        <w:jc w:val="center"/>
        <w:rPr>
          <w:rFonts w:ascii="Times New Roman Bold" w:eastAsia="Times New Roman Bold" w:hAnsi="Times New Roman Bold" w:cs="Times New Roman Bold"/>
          <w:sz w:val="22"/>
          <w:szCs w:val="22"/>
        </w:rPr>
      </w:pPr>
    </w:p>
    <w:p w14:paraId="401BD56D" w14:textId="33AEE062" w:rsidR="0068339F" w:rsidRPr="00D6224A" w:rsidRDefault="00A7537D" w:rsidP="00D6224A">
      <w:pPr>
        <w:pStyle w:val="ListParagraph"/>
        <w:numPr>
          <w:ilvl w:val="0"/>
          <w:numId w:val="4"/>
        </w:numPr>
        <w:rPr>
          <w:rFonts w:ascii="Times New Roman Bold" w:eastAsia="Times New Roman Bold" w:hAnsi="Times New Roman Bold" w:cs="Times New Roman Bold"/>
          <w:sz w:val="22"/>
          <w:szCs w:val="22"/>
        </w:rPr>
      </w:pPr>
      <w:r w:rsidRPr="00D6224A">
        <w:rPr>
          <w:rFonts w:ascii="Times New Roman Bold"/>
          <w:sz w:val="22"/>
          <w:szCs w:val="22"/>
        </w:rPr>
        <w:t>Call to order</w:t>
      </w:r>
      <w:r w:rsidR="00CD5BEE" w:rsidRPr="00D6224A">
        <w:rPr>
          <w:rFonts w:ascii="Times New Roman Bold"/>
          <w:sz w:val="22"/>
          <w:szCs w:val="22"/>
        </w:rPr>
        <w:t xml:space="preserve"> </w:t>
      </w:r>
      <w:r w:rsidR="003A6BF6">
        <w:rPr>
          <w:rFonts w:ascii="Times New Roman Bold"/>
          <w:sz w:val="22"/>
          <w:szCs w:val="22"/>
        </w:rPr>
        <w:t>at 12:09 pm motioned by M. Ni and seconded by M. Theriault</w:t>
      </w:r>
      <w:r w:rsidR="005F45B2">
        <w:rPr>
          <w:rFonts w:ascii="Times New Roman Bold"/>
          <w:sz w:val="22"/>
          <w:szCs w:val="22"/>
        </w:rPr>
        <w:t>.</w:t>
      </w:r>
    </w:p>
    <w:p w14:paraId="06D77C82" w14:textId="77777777" w:rsidR="0068339F" w:rsidRDefault="0068339F">
      <w:pPr>
        <w:rPr>
          <w:rFonts w:ascii="Times New Roman Bold" w:eastAsia="Times New Roman Bold" w:hAnsi="Times New Roman Bold" w:cs="Times New Roman Bold"/>
          <w:sz w:val="22"/>
          <w:szCs w:val="22"/>
        </w:rPr>
      </w:pPr>
    </w:p>
    <w:p w14:paraId="13D04CC3"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391D9DE5" w14:textId="77777777" w:rsidR="009C54AA" w:rsidRPr="009C54AA" w:rsidRDefault="009C54AA" w:rsidP="009C54AA">
      <w:pPr>
        <w:ind w:left="327"/>
        <w:rPr>
          <w:rFonts w:eastAsia="Times New Roman Bold" w:hAnsi="Times New Roman" w:cs="Times New Roman"/>
          <w:sz w:val="22"/>
          <w:szCs w:val="22"/>
        </w:rPr>
      </w:pPr>
    </w:p>
    <w:p w14:paraId="403F37DA" w14:textId="50FFB431"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w:t>
      </w:r>
      <w:r w:rsidR="00D6224A">
        <w:rPr>
          <w:sz w:val="22"/>
          <w:szCs w:val="22"/>
        </w:rPr>
        <w:t xml:space="preserve">from </w:t>
      </w:r>
      <w:r w:rsidR="00792868">
        <w:rPr>
          <w:sz w:val="22"/>
          <w:szCs w:val="22"/>
        </w:rPr>
        <w:t>October 21</w:t>
      </w:r>
      <w:r w:rsidR="00792868" w:rsidRPr="00792868">
        <w:rPr>
          <w:sz w:val="22"/>
          <w:szCs w:val="22"/>
          <w:vertAlign w:val="superscript"/>
        </w:rPr>
        <w:t>st</w:t>
      </w:r>
      <w:r w:rsidR="00D6224A">
        <w:rPr>
          <w:sz w:val="22"/>
          <w:szCs w:val="22"/>
        </w:rPr>
        <w:t xml:space="preserve">, 2016 </w:t>
      </w:r>
      <w:r w:rsidR="00CD5BEE">
        <w:rPr>
          <w:sz w:val="22"/>
          <w:szCs w:val="22"/>
        </w:rPr>
        <w:t xml:space="preserve">motioned by </w:t>
      </w:r>
      <w:r w:rsidR="005F45B2">
        <w:rPr>
          <w:sz w:val="22"/>
          <w:szCs w:val="22"/>
        </w:rPr>
        <w:t>M. Ni</w:t>
      </w:r>
      <w:r w:rsidR="00D6224A">
        <w:rPr>
          <w:sz w:val="22"/>
          <w:szCs w:val="22"/>
        </w:rPr>
        <w:t xml:space="preserve"> </w:t>
      </w:r>
      <w:r w:rsidR="00CD5BEE">
        <w:rPr>
          <w:sz w:val="22"/>
          <w:szCs w:val="22"/>
        </w:rPr>
        <w:t>seconded by</w:t>
      </w:r>
      <w:r w:rsidR="003A6BF6">
        <w:rPr>
          <w:sz w:val="22"/>
          <w:szCs w:val="22"/>
        </w:rPr>
        <w:t xml:space="preserve"> M. Theriault</w:t>
      </w:r>
      <w:r w:rsidR="00CD5BEE">
        <w:rPr>
          <w:sz w:val="22"/>
          <w:szCs w:val="22"/>
        </w:rPr>
        <w:t xml:space="preserve">. </w:t>
      </w:r>
    </w:p>
    <w:p w14:paraId="544E81FB"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62DD6794" w14:textId="77777777"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531866F2" w14:textId="14E1BF32" w:rsidR="00792868" w:rsidRPr="00F37E34" w:rsidRDefault="00792868" w:rsidP="00AA13F4">
      <w:pPr>
        <w:numPr>
          <w:ilvl w:val="1"/>
          <w:numId w:val="4"/>
        </w:numPr>
        <w:tabs>
          <w:tab w:val="left" w:pos="360"/>
          <w:tab w:val="left" w:pos="792"/>
        </w:tabs>
        <w:spacing w:line="360" w:lineRule="auto"/>
        <w:ind w:hanging="432"/>
        <w:rPr>
          <w:b/>
          <w:sz w:val="22"/>
          <w:szCs w:val="22"/>
        </w:rPr>
      </w:pPr>
      <w:proofErr w:type="spellStart"/>
      <w:r w:rsidRPr="00F37E34">
        <w:rPr>
          <w:b/>
          <w:sz w:val="22"/>
          <w:szCs w:val="22"/>
        </w:rPr>
        <w:t>MAiD</w:t>
      </w:r>
      <w:proofErr w:type="spellEnd"/>
      <w:r w:rsidRPr="00F37E34">
        <w:rPr>
          <w:b/>
          <w:sz w:val="22"/>
          <w:szCs w:val="22"/>
        </w:rPr>
        <w:t xml:space="preserve"> Symposium Recap (S. Song)</w:t>
      </w:r>
    </w:p>
    <w:p w14:paraId="13CE1486" w14:textId="1F9C5F77" w:rsidR="005F45B2" w:rsidRDefault="005F45B2" w:rsidP="005F45B2">
      <w:pPr>
        <w:numPr>
          <w:ilvl w:val="2"/>
          <w:numId w:val="4"/>
        </w:numPr>
        <w:tabs>
          <w:tab w:val="clear" w:pos="2083"/>
          <w:tab w:val="left" w:pos="360"/>
          <w:tab w:val="left" w:pos="792"/>
        </w:tabs>
        <w:spacing w:line="360" w:lineRule="auto"/>
        <w:ind w:left="1418" w:hanging="738"/>
        <w:rPr>
          <w:sz w:val="22"/>
          <w:szCs w:val="22"/>
        </w:rPr>
      </w:pPr>
      <w:r>
        <w:rPr>
          <w:sz w:val="22"/>
          <w:szCs w:val="22"/>
        </w:rPr>
        <w:t xml:space="preserve">Dr. Tim Lau talked about medical assistance in dying and antimicrobial stewardship in the symposium. For those unable to make it to the event, the symposium went pretty smoothly and the turnout was around 40 people (around 60 people </w:t>
      </w:r>
      <w:proofErr w:type="spellStart"/>
      <w:r>
        <w:rPr>
          <w:sz w:val="22"/>
          <w:szCs w:val="22"/>
        </w:rPr>
        <w:t>RSVPed</w:t>
      </w:r>
      <w:proofErr w:type="spellEnd"/>
      <w:r>
        <w:rPr>
          <w:sz w:val="22"/>
          <w:szCs w:val="22"/>
        </w:rPr>
        <w:t>).</w:t>
      </w:r>
      <w:r w:rsidR="00BE1AE7">
        <w:rPr>
          <w:sz w:val="22"/>
          <w:szCs w:val="22"/>
        </w:rPr>
        <w:t xml:space="preserve"> Everyone asked a lot of questions and were very interested. S. Song will post-up his e-mail on the Facebook page so that others may contact him for any further questions.</w:t>
      </w:r>
    </w:p>
    <w:p w14:paraId="7CB09A6F" w14:textId="59D850FC" w:rsidR="005F45B2" w:rsidRDefault="005F45B2" w:rsidP="005F45B2">
      <w:pPr>
        <w:numPr>
          <w:ilvl w:val="2"/>
          <w:numId w:val="4"/>
        </w:numPr>
        <w:tabs>
          <w:tab w:val="clear" w:pos="2083"/>
          <w:tab w:val="left" w:pos="360"/>
          <w:tab w:val="left" w:pos="792"/>
        </w:tabs>
        <w:spacing w:line="360" w:lineRule="auto"/>
        <w:ind w:left="1418" w:hanging="738"/>
        <w:rPr>
          <w:sz w:val="22"/>
          <w:szCs w:val="22"/>
        </w:rPr>
      </w:pPr>
      <w:r w:rsidRPr="00BE1AE7">
        <w:rPr>
          <w:sz w:val="22"/>
          <w:szCs w:val="22"/>
          <w:u w:val="single"/>
        </w:rPr>
        <w:t>Improvements for next time:</w:t>
      </w:r>
      <w:r>
        <w:rPr>
          <w:sz w:val="22"/>
          <w:szCs w:val="22"/>
        </w:rPr>
        <w:t xml:space="preserve"> inform speakers on the allocated timing for each section of the symposium i.e. let speakers know how much time they have to talk </w:t>
      </w:r>
      <w:r>
        <w:rPr>
          <w:sz w:val="22"/>
          <w:szCs w:val="22"/>
        </w:rPr>
        <w:t>–</w:t>
      </w:r>
      <w:r>
        <w:rPr>
          <w:sz w:val="22"/>
          <w:szCs w:val="22"/>
        </w:rPr>
        <w:t xml:space="preserve"> for the presentation and for answering questions from the audience (J. Chu).</w:t>
      </w:r>
    </w:p>
    <w:p w14:paraId="5D12F875" w14:textId="603381F6" w:rsidR="005F45B2" w:rsidRDefault="005F45B2" w:rsidP="005F45B2">
      <w:pPr>
        <w:numPr>
          <w:ilvl w:val="3"/>
          <w:numId w:val="4"/>
        </w:numPr>
        <w:tabs>
          <w:tab w:val="clear" w:pos="1728"/>
          <w:tab w:val="left" w:pos="360"/>
          <w:tab w:val="left" w:pos="792"/>
          <w:tab w:val="num" w:pos="2127"/>
        </w:tabs>
        <w:spacing w:line="360" w:lineRule="auto"/>
        <w:ind w:left="2127" w:hanging="851"/>
        <w:rPr>
          <w:sz w:val="22"/>
          <w:szCs w:val="22"/>
        </w:rPr>
      </w:pPr>
      <w:r>
        <w:rPr>
          <w:sz w:val="22"/>
          <w:szCs w:val="22"/>
        </w:rPr>
        <w:t>Perhaps we could have an itinerary/timing schedule ready for the speakers in the future. The itinerary should also include a break-time for them.</w:t>
      </w:r>
    </w:p>
    <w:p w14:paraId="4CEDDF45" w14:textId="21848E8F" w:rsidR="005F45B2" w:rsidRDefault="005F45B2" w:rsidP="005F45B2">
      <w:pPr>
        <w:numPr>
          <w:ilvl w:val="2"/>
          <w:numId w:val="4"/>
        </w:numPr>
        <w:tabs>
          <w:tab w:val="clear" w:pos="2083"/>
          <w:tab w:val="left" w:pos="360"/>
          <w:tab w:val="left" w:pos="792"/>
        </w:tabs>
        <w:spacing w:line="360" w:lineRule="auto"/>
        <w:ind w:left="1418" w:hanging="738"/>
        <w:rPr>
          <w:sz w:val="22"/>
          <w:szCs w:val="22"/>
        </w:rPr>
      </w:pPr>
      <w:r w:rsidRPr="00BE1AE7">
        <w:rPr>
          <w:sz w:val="22"/>
          <w:szCs w:val="22"/>
          <w:u w:val="single"/>
        </w:rPr>
        <w:lastRenderedPageBreak/>
        <w:t>Another area of improvement</w:t>
      </w:r>
      <w:r>
        <w:rPr>
          <w:sz w:val="22"/>
          <w:szCs w:val="22"/>
        </w:rPr>
        <w:t>: there was a gluten-free individual but we did not order food for her so she was a bit upset; perhaps we should have let her know before-hand that we did not have suitable food for her, so that she may bring her own food, or we may prepare some small snacks.</w:t>
      </w:r>
    </w:p>
    <w:p w14:paraId="39C1F07B" w14:textId="755DCEBA" w:rsidR="005F45B2" w:rsidRDefault="005F45B2" w:rsidP="00BE1AE7">
      <w:pPr>
        <w:numPr>
          <w:ilvl w:val="3"/>
          <w:numId w:val="4"/>
        </w:numPr>
        <w:tabs>
          <w:tab w:val="left" w:pos="360"/>
          <w:tab w:val="left" w:pos="792"/>
        </w:tabs>
        <w:spacing w:line="360" w:lineRule="auto"/>
        <w:ind w:left="2127" w:hanging="851"/>
        <w:rPr>
          <w:sz w:val="22"/>
          <w:szCs w:val="22"/>
        </w:rPr>
      </w:pPr>
      <w:r>
        <w:rPr>
          <w:sz w:val="22"/>
          <w:szCs w:val="22"/>
        </w:rPr>
        <w:t xml:space="preserve"> Her feedback was that she expected or assumed we would accommodate her dietary restrictions since we included dietary restrictions on the online form.</w:t>
      </w:r>
    </w:p>
    <w:p w14:paraId="3370A773" w14:textId="7BA3D867" w:rsidR="00792868" w:rsidRPr="00F37E34" w:rsidRDefault="00792868" w:rsidP="00AA13F4">
      <w:pPr>
        <w:numPr>
          <w:ilvl w:val="1"/>
          <w:numId w:val="4"/>
        </w:numPr>
        <w:tabs>
          <w:tab w:val="left" w:pos="360"/>
          <w:tab w:val="left" w:pos="792"/>
        </w:tabs>
        <w:spacing w:line="360" w:lineRule="auto"/>
        <w:ind w:hanging="432"/>
        <w:rPr>
          <w:b/>
          <w:sz w:val="22"/>
          <w:szCs w:val="22"/>
        </w:rPr>
      </w:pPr>
      <w:r w:rsidRPr="00F37E34">
        <w:rPr>
          <w:b/>
          <w:sz w:val="22"/>
          <w:szCs w:val="22"/>
        </w:rPr>
        <w:t>Headshot Happy Hour Recap (J. Chu)</w:t>
      </w:r>
    </w:p>
    <w:p w14:paraId="4A78B045" w14:textId="209F601D" w:rsidR="00BE1AE7" w:rsidRDefault="00553620" w:rsidP="00553620">
      <w:pPr>
        <w:numPr>
          <w:ilvl w:val="2"/>
          <w:numId w:val="4"/>
        </w:numPr>
        <w:tabs>
          <w:tab w:val="clear" w:pos="2083"/>
          <w:tab w:val="left" w:pos="360"/>
          <w:tab w:val="left" w:pos="792"/>
          <w:tab w:val="num" w:pos="1418"/>
        </w:tabs>
        <w:spacing w:line="360" w:lineRule="auto"/>
        <w:ind w:left="1418" w:hanging="738"/>
        <w:rPr>
          <w:sz w:val="22"/>
          <w:szCs w:val="22"/>
        </w:rPr>
      </w:pPr>
      <w:r>
        <w:rPr>
          <w:sz w:val="22"/>
          <w:szCs w:val="22"/>
        </w:rPr>
        <w:t>From yesterday</w:t>
      </w:r>
      <w:r>
        <w:rPr>
          <w:sz w:val="22"/>
          <w:szCs w:val="22"/>
        </w:rPr>
        <w:t>’</w:t>
      </w:r>
      <w:r>
        <w:rPr>
          <w:sz w:val="22"/>
          <w:szCs w:val="22"/>
        </w:rPr>
        <w:t xml:space="preserve">s event, everyone was very interested and happy to have their photos taken. Spots for photos were filled-up really quickly so some people could not get a spot. </w:t>
      </w:r>
    </w:p>
    <w:p w14:paraId="03215F9B" w14:textId="71F7236F" w:rsidR="00553620" w:rsidRDefault="00553620" w:rsidP="00BE1AE7">
      <w:pPr>
        <w:numPr>
          <w:ilvl w:val="2"/>
          <w:numId w:val="4"/>
        </w:numPr>
        <w:tabs>
          <w:tab w:val="clear" w:pos="2083"/>
          <w:tab w:val="left" w:pos="360"/>
          <w:tab w:val="left" w:pos="792"/>
          <w:tab w:val="num" w:pos="1418"/>
        </w:tabs>
        <w:spacing w:line="360" w:lineRule="auto"/>
        <w:rPr>
          <w:sz w:val="22"/>
          <w:szCs w:val="22"/>
        </w:rPr>
      </w:pPr>
      <w:r>
        <w:rPr>
          <w:sz w:val="22"/>
          <w:szCs w:val="22"/>
        </w:rPr>
        <w:t>Feedback: some responded that they would be willing to pay for the event in the future.</w:t>
      </w:r>
    </w:p>
    <w:p w14:paraId="4854A2D2" w14:textId="2EBB342B" w:rsidR="00553620" w:rsidRDefault="00553620" w:rsidP="00553620">
      <w:pPr>
        <w:numPr>
          <w:ilvl w:val="2"/>
          <w:numId w:val="4"/>
        </w:numPr>
        <w:tabs>
          <w:tab w:val="clear" w:pos="2083"/>
          <w:tab w:val="left" w:pos="360"/>
          <w:tab w:val="left" w:pos="792"/>
          <w:tab w:val="num" w:pos="1418"/>
        </w:tabs>
        <w:spacing w:line="360" w:lineRule="auto"/>
        <w:ind w:left="1418" w:hanging="709"/>
        <w:rPr>
          <w:sz w:val="22"/>
          <w:szCs w:val="22"/>
        </w:rPr>
      </w:pPr>
      <w:r>
        <w:rPr>
          <w:sz w:val="22"/>
          <w:szCs w:val="22"/>
        </w:rPr>
        <w:t xml:space="preserve">In the future, we may have an earlier </w:t>
      </w:r>
      <w:r w:rsidR="003E20FC">
        <w:rPr>
          <w:sz w:val="22"/>
          <w:szCs w:val="22"/>
        </w:rPr>
        <w:t xml:space="preserve">photo </w:t>
      </w:r>
      <w:r>
        <w:rPr>
          <w:sz w:val="22"/>
          <w:szCs w:val="22"/>
        </w:rPr>
        <w:t xml:space="preserve">session for upper-year students before their interviews, which usually occurred in early October (M. Yeung and K. Chu). </w:t>
      </w:r>
    </w:p>
    <w:p w14:paraId="62360A73" w14:textId="454DC201" w:rsidR="00AA13F4" w:rsidRPr="00F37E34" w:rsidRDefault="00AA13F4" w:rsidP="00AA13F4">
      <w:pPr>
        <w:numPr>
          <w:ilvl w:val="1"/>
          <w:numId w:val="4"/>
        </w:numPr>
        <w:tabs>
          <w:tab w:val="left" w:pos="360"/>
          <w:tab w:val="left" w:pos="792"/>
        </w:tabs>
        <w:spacing w:line="360" w:lineRule="auto"/>
        <w:ind w:hanging="432"/>
        <w:rPr>
          <w:b/>
          <w:sz w:val="22"/>
          <w:szCs w:val="22"/>
        </w:rPr>
      </w:pPr>
      <w:r w:rsidRPr="00F37E34">
        <w:rPr>
          <w:b/>
          <w:sz w:val="22"/>
          <w:szCs w:val="22"/>
        </w:rPr>
        <w:t>SLC Competition Updates (V. Kalashnikov)</w:t>
      </w:r>
    </w:p>
    <w:p w14:paraId="1D370BA2" w14:textId="63C60A2F" w:rsidR="00553620" w:rsidRPr="00AA13F4" w:rsidRDefault="00553620" w:rsidP="00553620">
      <w:pPr>
        <w:numPr>
          <w:ilvl w:val="2"/>
          <w:numId w:val="4"/>
        </w:numPr>
        <w:tabs>
          <w:tab w:val="clear" w:pos="2083"/>
          <w:tab w:val="left" w:pos="360"/>
          <w:tab w:val="left" w:pos="792"/>
          <w:tab w:val="num" w:pos="1418"/>
        </w:tabs>
        <w:spacing w:line="360" w:lineRule="auto"/>
        <w:rPr>
          <w:sz w:val="22"/>
          <w:szCs w:val="22"/>
        </w:rPr>
      </w:pPr>
      <w:r>
        <w:rPr>
          <w:sz w:val="22"/>
          <w:szCs w:val="22"/>
        </w:rPr>
        <w:t xml:space="preserve">Congratulations to </w:t>
      </w:r>
      <w:proofErr w:type="spellStart"/>
      <w:r>
        <w:rPr>
          <w:sz w:val="22"/>
          <w:szCs w:val="22"/>
        </w:rPr>
        <w:t>Reanne</w:t>
      </w:r>
      <w:proofErr w:type="spellEnd"/>
      <w:r>
        <w:rPr>
          <w:sz w:val="22"/>
          <w:szCs w:val="22"/>
        </w:rPr>
        <w:t xml:space="preserve"> Li who won the SLC Competition!</w:t>
      </w:r>
    </w:p>
    <w:p w14:paraId="454A62EC" w14:textId="792B22D9" w:rsidR="00792868" w:rsidRPr="00F37E34" w:rsidRDefault="00792868" w:rsidP="00AA13F4">
      <w:pPr>
        <w:numPr>
          <w:ilvl w:val="1"/>
          <w:numId w:val="4"/>
        </w:numPr>
        <w:tabs>
          <w:tab w:val="left" w:pos="360"/>
          <w:tab w:val="left" w:pos="792"/>
        </w:tabs>
        <w:spacing w:line="360" w:lineRule="auto"/>
        <w:ind w:hanging="432"/>
        <w:rPr>
          <w:b/>
          <w:sz w:val="22"/>
          <w:szCs w:val="22"/>
        </w:rPr>
      </w:pPr>
      <w:r w:rsidRPr="00F37E34">
        <w:rPr>
          <w:b/>
          <w:sz w:val="22"/>
          <w:szCs w:val="22"/>
        </w:rPr>
        <w:t>Award of Professionalism Updates (H. Gong)</w:t>
      </w:r>
    </w:p>
    <w:p w14:paraId="3F81A017" w14:textId="6AE76539" w:rsidR="00553620" w:rsidRDefault="00553620" w:rsidP="00553620">
      <w:pPr>
        <w:numPr>
          <w:ilvl w:val="2"/>
          <w:numId w:val="4"/>
        </w:numPr>
        <w:tabs>
          <w:tab w:val="clear" w:pos="2083"/>
          <w:tab w:val="left" w:pos="360"/>
          <w:tab w:val="left" w:pos="792"/>
          <w:tab w:val="left" w:pos="1418"/>
        </w:tabs>
        <w:spacing w:line="360" w:lineRule="auto"/>
        <w:ind w:left="1418" w:hanging="738"/>
        <w:rPr>
          <w:sz w:val="22"/>
          <w:szCs w:val="22"/>
        </w:rPr>
      </w:pPr>
      <w:r>
        <w:rPr>
          <w:sz w:val="22"/>
          <w:szCs w:val="22"/>
        </w:rPr>
        <w:t>We received a few applications and H. Gong will be marking them with his marking committee. He will update us as soon as the applications are marked.</w:t>
      </w:r>
    </w:p>
    <w:p w14:paraId="5DDA9A06" w14:textId="57B1D99C" w:rsidR="00AA13F4" w:rsidRPr="00F37E34" w:rsidRDefault="00AA13F4" w:rsidP="00AA13F4">
      <w:pPr>
        <w:numPr>
          <w:ilvl w:val="1"/>
          <w:numId w:val="4"/>
        </w:numPr>
        <w:tabs>
          <w:tab w:val="left" w:pos="360"/>
          <w:tab w:val="left" w:pos="792"/>
        </w:tabs>
        <w:spacing w:line="360" w:lineRule="auto"/>
        <w:ind w:hanging="432"/>
        <w:rPr>
          <w:b/>
          <w:sz w:val="22"/>
          <w:szCs w:val="22"/>
        </w:rPr>
      </w:pPr>
      <w:r w:rsidRPr="00F37E34">
        <w:rPr>
          <w:b/>
          <w:sz w:val="22"/>
          <w:szCs w:val="22"/>
        </w:rPr>
        <w:t>UB</w:t>
      </w:r>
      <w:r w:rsidRPr="00F37E34">
        <w:rPr>
          <w:b/>
          <w:sz w:val="22"/>
          <w:szCs w:val="22"/>
          <w:lang w:val="en-CA"/>
        </w:rPr>
        <w:t>Cs Next Top Pharmacist Updates (L. Zhang, L. Lau)</w:t>
      </w:r>
    </w:p>
    <w:p w14:paraId="58E3EE17" w14:textId="2C7C8F5C" w:rsidR="00553620" w:rsidRDefault="00553620" w:rsidP="00553620">
      <w:pPr>
        <w:numPr>
          <w:ilvl w:val="2"/>
          <w:numId w:val="4"/>
        </w:numPr>
        <w:tabs>
          <w:tab w:val="left" w:pos="360"/>
          <w:tab w:val="left" w:pos="792"/>
        </w:tabs>
        <w:spacing w:line="360" w:lineRule="auto"/>
        <w:ind w:left="1418" w:hanging="738"/>
        <w:rPr>
          <w:sz w:val="22"/>
          <w:szCs w:val="22"/>
        </w:rPr>
      </w:pPr>
      <w:r>
        <w:rPr>
          <w:sz w:val="22"/>
          <w:szCs w:val="22"/>
        </w:rPr>
        <w:t>A few contestants dropped</w:t>
      </w:r>
      <w:r w:rsidR="00CA2C3D">
        <w:rPr>
          <w:sz w:val="22"/>
          <w:szCs w:val="22"/>
        </w:rPr>
        <w:t>-out so we now have 6 contestants</w:t>
      </w:r>
      <w:r>
        <w:rPr>
          <w:sz w:val="22"/>
          <w:szCs w:val="22"/>
        </w:rPr>
        <w:t>: Simon Z, Arthur, Allen, Joey, Viktor and Craig. All the photos and promotions have been done yesterday.</w:t>
      </w:r>
    </w:p>
    <w:p w14:paraId="02664223" w14:textId="6414676D" w:rsidR="00553620" w:rsidRDefault="00553620" w:rsidP="00553620">
      <w:pPr>
        <w:numPr>
          <w:ilvl w:val="2"/>
          <w:numId w:val="4"/>
        </w:numPr>
        <w:tabs>
          <w:tab w:val="left" w:pos="360"/>
          <w:tab w:val="left" w:pos="792"/>
        </w:tabs>
        <w:spacing w:line="360" w:lineRule="auto"/>
        <w:ind w:left="1418" w:hanging="738"/>
        <w:rPr>
          <w:sz w:val="22"/>
          <w:szCs w:val="22"/>
        </w:rPr>
      </w:pPr>
      <w:r>
        <w:rPr>
          <w:sz w:val="22"/>
          <w:szCs w:val="22"/>
        </w:rPr>
        <w:t xml:space="preserve">Facebook page will be up this weekend! Please click </w:t>
      </w:r>
      <w:r>
        <w:rPr>
          <w:sz w:val="22"/>
          <w:szCs w:val="22"/>
        </w:rPr>
        <w:t>“</w:t>
      </w:r>
      <w:r>
        <w:rPr>
          <w:sz w:val="22"/>
          <w:szCs w:val="22"/>
        </w:rPr>
        <w:t>going</w:t>
      </w:r>
      <w:r>
        <w:rPr>
          <w:sz w:val="22"/>
          <w:szCs w:val="22"/>
        </w:rPr>
        <w:t>”</w:t>
      </w:r>
      <w:r>
        <w:rPr>
          <w:sz w:val="22"/>
          <w:szCs w:val="22"/>
        </w:rPr>
        <w:t xml:space="preserve"> and invite your friends to the event.</w:t>
      </w:r>
    </w:p>
    <w:p w14:paraId="139C0910" w14:textId="48C3E423" w:rsidR="00553620" w:rsidRDefault="00553620" w:rsidP="00553620">
      <w:pPr>
        <w:numPr>
          <w:ilvl w:val="2"/>
          <w:numId w:val="4"/>
        </w:numPr>
        <w:tabs>
          <w:tab w:val="left" w:pos="360"/>
          <w:tab w:val="left" w:pos="792"/>
        </w:tabs>
        <w:spacing w:line="360" w:lineRule="auto"/>
        <w:ind w:left="1418" w:hanging="738"/>
        <w:rPr>
          <w:sz w:val="22"/>
          <w:szCs w:val="22"/>
        </w:rPr>
      </w:pPr>
      <w:r>
        <w:rPr>
          <w:sz w:val="22"/>
          <w:szCs w:val="22"/>
        </w:rPr>
        <w:t xml:space="preserve">Judges: Dr. </w:t>
      </w:r>
      <w:proofErr w:type="spellStart"/>
      <w:r>
        <w:rPr>
          <w:sz w:val="22"/>
          <w:szCs w:val="22"/>
        </w:rPr>
        <w:t>Ensom</w:t>
      </w:r>
      <w:proofErr w:type="spellEnd"/>
      <w:r>
        <w:rPr>
          <w:sz w:val="22"/>
          <w:szCs w:val="22"/>
        </w:rPr>
        <w:t xml:space="preserve">, Dr. </w:t>
      </w:r>
      <w:proofErr w:type="spellStart"/>
      <w:r>
        <w:rPr>
          <w:sz w:val="22"/>
          <w:szCs w:val="22"/>
        </w:rPr>
        <w:t>Seto</w:t>
      </w:r>
      <w:proofErr w:type="spellEnd"/>
      <w:r>
        <w:rPr>
          <w:sz w:val="22"/>
          <w:szCs w:val="22"/>
        </w:rPr>
        <w:t>, Dr. Chan, Ms. Colleen Brady and a representative from La Roche-</w:t>
      </w:r>
      <w:proofErr w:type="spellStart"/>
      <w:r>
        <w:rPr>
          <w:sz w:val="22"/>
          <w:szCs w:val="22"/>
        </w:rPr>
        <w:t>Posay</w:t>
      </w:r>
      <w:proofErr w:type="spellEnd"/>
      <w:r>
        <w:rPr>
          <w:sz w:val="22"/>
          <w:szCs w:val="22"/>
        </w:rPr>
        <w:t>. The representative from La Roche-</w:t>
      </w:r>
      <w:proofErr w:type="spellStart"/>
      <w:r>
        <w:rPr>
          <w:sz w:val="22"/>
          <w:szCs w:val="22"/>
        </w:rPr>
        <w:t>Posay</w:t>
      </w:r>
      <w:proofErr w:type="spellEnd"/>
      <w:r>
        <w:rPr>
          <w:sz w:val="22"/>
          <w:szCs w:val="22"/>
        </w:rPr>
        <w:t xml:space="preserve"> was interested in being a judge and she would also provide us gift baskets for free </w:t>
      </w:r>
      <w:r>
        <w:rPr>
          <w:sz w:val="22"/>
          <w:szCs w:val="22"/>
        </w:rPr>
        <w:t>–</w:t>
      </w:r>
      <w:r>
        <w:rPr>
          <w:sz w:val="22"/>
          <w:szCs w:val="22"/>
        </w:rPr>
        <w:t xml:space="preserve"> these baskets may be used as door prizes or awards for contestants (L. Lau).</w:t>
      </w:r>
    </w:p>
    <w:p w14:paraId="3766E79C" w14:textId="00DF6CC0" w:rsidR="00553620" w:rsidRDefault="00553620" w:rsidP="00553620">
      <w:pPr>
        <w:numPr>
          <w:ilvl w:val="3"/>
          <w:numId w:val="4"/>
        </w:numPr>
        <w:tabs>
          <w:tab w:val="left" w:pos="360"/>
          <w:tab w:val="left" w:pos="792"/>
        </w:tabs>
        <w:spacing w:line="360" w:lineRule="auto"/>
        <w:ind w:left="2127" w:hanging="709"/>
        <w:rPr>
          <w:sz w:val="22"/>
          <w:szCs w:val="22"/>
        </w:rPr>
      </w:pPr>
      <w:proofErr w:type="spellStart"/>
      <w:r>
        <w:rPr>
          <w:sz w:val="22"/>
          <w:szCs w:val="22"/>
        </w:rPr>
        <w:t>Tanveer</w:t>
      </w:r>
      <w:proofErr w:type="spellEnd"/>
      <w:r>
        <w:rPr>
          <w:sz w:val="22"/>
          <w:szCs w:val="22"/>
        </w:rPr>
        <w:t xml:space="preserve"> is also interested in doing sponsorship for PDW so L. Lau has sent her more info about PDW. L. Lau is discussing with J. Chu on the logistics of the application (L. Lau).</w:t>
      </w:r>
    </w:p>
    <w:p w14:paraId="165BAD10" w14:textId="49926AC1" w:rsidR="00553620" w:rsidRDefault="00A96082" w:rsidP="00A96082">
      <w:pPr>
        <w:numPr>
          <w:ilvl w:val="2"/>
          <w:numId w:val="4"/>
        </w:numPr>
        <w:tabs>
          <w:tab w:val="clear" w:pos="2083"/>
          <w:tab w:val="left" w:pos="360"/>
          <w:tab w:val="left" w:pos="792"/>
          <w:tab w:val="num" w:pos="1418"/>
        </w:tabs>
        <w:spacing w:line="360" w:lineRule="auto"/>
        <w:ind w:left="1418" w:hanging="709"/>
        <w:rPr>
          <w:sz w:val="22"/>
          <w:szCs w:val="22"/>
        </w:rPr>
      </w:pPr>
      <w:r>
        <w:rPr>
          <w:sz w:val="22"/>
          <w:szCs w:val="22"/>
        </w:rPr>
        <w:t>Funding: There was a mix-up in the cost of the venue because the total cost now comes to $1000 compared to $600 previously (L. Zhang). We should still be able to fit it into the budget (K. Chu).</w:t>
      </w:r>
    </w:p>
    <w:p w14:paraId="11164329" w14:textId="7EDB3663" w:rsidR="00A96082" w:rsidRDefault="00A96082" w:rsidP="00A96082">
      <w:pPr>
        <w:numPr>
          <w:ilvl w:val="2"/>
          <w:numId w:val="4"/>
        </w:numPr>
        <w:tabs>
          <w:tab w:val="clear" w:pos="2083"/>
          <w:tab w:val="left" w:pos="360"/>
          <w:tab w:val="left" w:pos="792"/>
          <w:tab w:val="num" w:pos="1418"/>
        </w:tabs>
        <w:spacing w:line="360" w:lineRule="auto"/>
        <w:ind w:left="1418" w:hanging="709"/>
        <w:rPr>
          <w:sz w:val="22"/>
          <w:szCs w:val="22"/>
        </w:rPr>
      </w:pPr>
      <w:r>
        <w:rPr>
          <w:sz w:val="22"/>
          <w:szCs w:val="22"/>
        </w:rPr>
        <w:t>L. Zhang will create a private draft event on Facebook and invite us to it so that we may see the rough copy first before publishing the final copy of the event (J. Chu).</w:t>
      </w:r>
    </w:p>
    <w:p w14:paraId="5E40F706" w14:textId="77777777" w:rsidR="00F37E34" w:rsidRDefault="00F37E34" w:rsidP="00F37E34">
      <w:pPr>
        <w:tabs>
          <w:tab w:val="left" w:pos="792"/>
        </w:tabs>
        <w:spacing w:line="360" w:lineRule="auto"/>
        <w:rPr>
          <w:sz w:val="22"/>
          <w:szCs w:val="22"/>
        </w:rPr>
      </w:pPr>
    </w:p>
    <w:p w14:paraId="7D519AA3" w14:textId="77777777" w:rsidR="00F37E34" w:rsidRDefault="00F37E34" w:rsidP="00F37E34">
      <w:pPr>
        <w:tabs>
          <w:tab w:val="left" w:pos="792"/>
        </w:tabs>
        <w:spacing w:line="360" w:lineRule="auto"/>
        <w:rPr>
          <w:sz w:val="22"/>
          <w:szCs w:val="22"/>
        </w:rPr>
      </w:pPr>
    </w:p>
    <w:p w14:paraId="3EA649EA" w14:textId="77777777" w:rsidR="00F37E34" w:rsidRPr="00792868" w:rsidRDefault="00F37E34" w:rsidP="00F37E34">
      <w:pPr>
        <w:tabs>
          <w:tab w:val="left" w:pos="792"/>
        </w:tabs>
        <w:spacing w:line="360" w:lineRule="auto"/>
        <w:rPr>
          <w:sz w:val="22"/>
          <w:szCs w:val="22"/>
        </w:rPr>
      </w:pPr>
    </w:p>
    <w:p w14:paraId="009B0889" w14:textId="40A13E5A" w:rsidR="00EE4922" w:rsidRPr="00D70FD7" w:rsidRDefault="00EE4922" w:rsidP="00D70FD7">
      <w:pPr>
        <w:numPr>
          <w:ilvl w:val="1"/>
          <w:numId w:val="4"/>
        </w:numPr>
        <w:tabs>
          <w:tab w:val="left" w:pos="360"/>
        </w:tabs>
        <w:spacing w:line="360" w:lineRule="auto"/>
        <w:ind w:hanging="393"/>
        <w:rPr>
          <w:sz w:val="22"/>
          <w:szCs w:val="22"/>
        </w:rPr>
      </w:pPr>
      <w:r w:rsidRPr="00D70FD7">
        <w:rPr>
          <w:sz w:val="22"/>
          <w:szCs w:val="22"/>
        </w:rPr>
        <w:lastRenderedPageBreak/>
        <w:t>Roundtable</w:t>
      </w:r>
    </w:p>
    <w:tbl>
      <w:tblPr>
        <w:tblW w:w="98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8"/>
        <w:gridCol w:w="7654"/>
      </w:tblGrid>
      <w:tr w:rsidR="00EE4922" w14:paraId="20ABE98A"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62B" w14:textId="77777777" w:rsidR="00EE4922" w:rsidRDefault="00EE4922" w:rsidP="0006034E">
            <w:r>
              <w:rPr>
                <w:rFonts w:ascii="Times New Roman Bold"/>
                <w:sz w:val="22"/>
                <w:szCs w:val="22"/>
              </w:rPr>
              <w:t>Position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1484" w14:textId="77777777" w:rsidR="00EE4922" w:rsidRDefault="00EE4922" w:rsidP="0006034E">
            <w:r>
              <w:rPr>
                <w:rFonts w:ascii="Times New Roman Bold"/>
                <w:sz w:val="22"/>
                <w:szCs w:val="22"/>
              </w:rPr>
              <w:t xml:space="preserve">Update/Announcements </w:t>
            </w:r>
          </w:p>
        </w:tc>
      </w:tr>
      <w:tr w:rsidR="00EE4922" w14:paraId="5447FAC7" w14:textId="77777777" w:rsidTr="00F37E34">
        <w:trPr>
          <w:trHeight w:val="618"/>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7F3" w14:textId="77777777" w:rsidR="00EE4922" w:rsidRDefault="00EE4922" w:rsidP="0006034E">
            <w:r>
              <w:rPr>
                <w:sz w:val="22"/>
                <w:szCs w:val="22"/>
              </w:rPr>
              <w:t>Sr.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21DA" w14:textId="77777777" w:rsidR="00CD57F9" w:rsidRDefault="00792868" w:rsidP="0010732F">
            <w:r>
              <w:t xml:space="preserve">Thanks to those coming out to </w:t>
            </w:r>
            <w:proofErr w:type="spellStart"/>
            <w:r>
              <w:t>MAiD</w:t>
            </w:r>
            <w:proofErr w:type="spellEnd"/>
            <w:r>
              <w:t xml:space="preserve"> Symposium! I am currently working on CAPSI AGM</w:t>
            </w:r>
            <w:r w:rsidR="001878E1">
              <w:t xml:space="preserve"> (in November)</w:t>
            </w:r>
            <w:r>
              <w:t>. Reminder to those who lost receipts that need submissions to let me know so I can put it in agenda.</w:t>
            </w:r>
          </w:p>
          <w:p w14:paraId="0C6E62AA" w14:textId="77777777" w:rsidR="00F37E34" w:rsidRDefault="00F37E34" w:rsidP="0010732F"/>
          <w:p w14:paraId="01CBC045" w14:textId="009BC680" w:rsidR="00F37E34" w:rsidRPr="00F37E34" w:rsidRDefault="00F37E34" w:rsidP="0010732F">
            <w:pPr>
              <w:rPr>
                <w:b/>
              </w:rPr>
            </w:pPr>
            <w:r w:rsidRPr="00F37E34">
              <w:rPr>
                <w:b/>
                <w:highlight w:val="yellow"/>
              </w:rPr>
              <w:t>Upcoming Dates of Events in November:</w:t>
            </w:r>
          </w:p>
          <w:p w14:paraId="26DF7DD5" w14:textId="56D15381" w:rsidR="00B66ECC" w:rsidRPr="00F37E34" w:rsidRDefault="00F37E34" w:rsidP="00B66ECC">
            <w:pPr>
              <w:pStyle w:val="ListParagraph"/>
              <w:numPr>
                <w:ilvl w:val="0"/>
                <w:numId w:val="20"/>
              </w:numPr>
              <w:rPr>
                <w:b/>
              </w:rPr>
            </w:pPr>
            <w:r w:rsidRPr="00F37E34">
              <w:rPr>
                <w:b/>
              </w:rPr>
              <w:t>Nov. 16</w:t>
            </w:r>
            <w:r w:rsidRPr="00F37E34">
              <w:rPr>
                <w:b/>
                <w:vertAlign w:val="superscript"/>
              </w:rPr>
              <w:t>th</w:t>
            </w:r>
            <w:r w:rsidRPr="00F37E34">
              <w:rPr>
                <w:b/>
              </w:rPr>
              <w:t xml:space="preserve">: </w:t>
            </w:r>
            <w:r w:rsidR="00B66ECC" w:rsidRPr="00F37E34">
              <w:rPr>
                <w:b/>
              </w:rPr>
              <w:t>CAPSI sy</w:t>
            </w:r>
            <w:r w:rsidRPr="00F37E34">
              <w:rPr>
                <w:b/>
              </w:rPr>
              <w:t>mposium on medical marijuana</w:t>
            </w:r>
          </w:p>
          <w:p w14:paraId="001605F5" w14:textId="3CCC48C0" w:rsidR="00B66ECC" w:rsidRDefault="00F37E34" w:rsidP="00B66ECC">
            <w:pPr>
              <w:pStyle w:val="ListParagraph"/>
              <w:numPr>
                <w:ilvl w:val="0"/>
                <w:numId w:val="20"/>
              </w:numPr>
              <w:rPr>
                <w:b/>
              </w:rPr>
            </w:pPr>
            <w:r w:rsidRPr="00F37E34">
              <w:rPr>
                <w:b/>
              </w:rPr>
              <w:t>Nov. 18</w:t>
            </w:r>
            <w:r w:rsidRPr="00F37E34">
              <w:rPr>
                <w:b/>
                <w:vertAlign w:val="superscript"/>
              </w:rPr>
              <w:t>th</w:t>
            </w:r>
            <w:r w:rsidRPr="00F37E34">
              <w:rPr>
                <w:b/>
              </w:rPr>
              <w:t xml:space="preserve">: </w:t>
            </w:r>
            <w:r w:rsidR="00B66ECC" w:rsidRPr="00F37E34">
              <w:rPr>
                <w:b/>
              </w:rPr>
              <w:t>UBC</w:t>
            </w:r>
            <w:r w:rsidR="00B66ECC" w:rsidRPr="00F37E34">
              <w:rPr>
                <w:b/>
              </w:rPr>
              <w:t>’</w:t>
            </w:r>
            <w:r w:rsidR="00B66ECC" w:rsidRPr="00F37E34">
              <w:rPr>
                <w:b/>
              </w:rPr>
              <w:t xml:space="preserve">s </w:t>
            </w:r>
            <w:r w:rsidRPr="00F37E34">
              <w:rPr>
                <w:b/>
              </w:rPr>
              <w:t>Next Top Pharmacist</w:t>
            </w:r>
          </w:p>
          <w:p w14:paraId="7D3D0378" w14:textId="2851D5F3" w:rsidR="00F37E34" w:rsidRPr="00F37E34" w:rsidRDefault="00F37E34" w:rsidP="00B66ECC">
            <w:pPr>
              <w:pStyle w:val="ListParagraph"/>
              <w:numPr>
                <w:ilvl w:val="0"/>
                <w:numId w:val="20"/>
              </w:numPr>
            </w:pPr>
            <w:r>
              <w:rPr>
                <w:b/>
              </w:rPr>
              <w:t>Nov. 22</w:t>
            </w:r>
            <w:r w:rsidRPr="00F37E34">
              <w:rPr>
                <w:b/>
                <w:vertAlign w:val="superscript"/>
              </w:rPr>
              <w:t>nd</w:t>
            </w:r>
            <w:r>
              <w:rPr>
                <w:b/>
              </w:rPr>
              <w:t xml:space="preserve">: De-stress with Dogs event </w:t>
            </w:r>
            <w:r w:rsidRPr="00F37E34">
              <w:t>(PHUS, CAPSI, Mental Health Awareness Club)</w:t>
            </w:r>
          </w:p>
          <w:p w14:paraId="58A886CB" w14:textId="603EF5B0" w:rsidR="00B66ECC" w:rsidRPr="00CD57F9" w:rsidRDefault="00F37E34" w:rsidP="00F37E34">
            <w:pPr>
              <w:pStyle w:val="ListParagraph"/>
              <w:numPr>
                <w:ilvl w:val="0"/>
                <w:numId w:val="20"/>
              </w:numPr>
            </w:pPr>
            <w:r w:rsidRPr="00F37E34">
              <w:rPr>
                <w:b/>
              </w:rPr>
              <w:t>Nov. 23</w:t>
            </w:r>
            <w:r w:rsidRPr="00F37E34">
              <w:rPr>
                <w:b/>
                <w:vertAlign w:val="superscript"/>
              </w:rPr>
              <w:t>rd</w:t>
            </w:r>
            <w:r w:rsidRPr="00F37E34">
              <w:rPr>
                <w:b/>
              </w:rPr>
              <w:t xml:space="preserve"> at 5-7 pm: Annual General Meeting (AGM) </w:t>
            </w:r>
            <w:r w:rsidRPr="00F37E34">
              <w:rPr>
                <w:b/>
              </w:rPr>
              <w:t>–</w:t>
            </w:r>
            <w:r w:rsidRPr="00F37E34">
              <w:rPr>
                <w:b/>
              </w:rPr>
              <w:t xml:space="preserve"> </w:t>
            </w:r>
            <w:r w:rsidR="00B66ECC" w:rsidRPr="00F37E34">
              <w:rPr>
                <w:b/>
              </w:rPr>
              <w:t xml:space="preserve">please </w:t>
            </w:r>
            <w:r w:rsidRPr="00F37E34">
              <w:rPr>
                <w:b/>
              </w:rPr>
              <w:t>reserve and book-off</w:t>
            </w:r>
            <w:r w:rsidR="00B66ECC" w:rsidRPr="00F37E34">
              <w:rPr>
                <w:b/>
              </w:rPr>
              <w:t xml:space="preserve"> the date for AGM b/c </w:t>
            </w:r>
            <w:r w:rsidRPr="00F37E34">
              <w:rPr>
                <w:b/>
              </w:rPr>
              <w:t>it</w:t>
            </w:r>
            <w:r w:rsidRPr="00F37E34">
              <w:rPr>
                <w:b/>
              </w:rPr>
              <w:t>’</w:t>
            </w:r>
            <w:r w:rsidRPr="00F37E34">
              <w:rPr>
                <w:b/>
              </w:rPr>
              <w:t xml:space="preserve">s </w:t>
            </w:r>
            <w:r w:rsidR="00B66ECC" w:rsidRPr="00F37E34">
              <w:rPr>
                <w:b/>
              </w:rPr>
              <w:t xml:space="preserve">mandatory for all CAPSI </w:t>
            </w:r>
            <w:r>
              <w:rPr>
                <w:b/>
              </w:rPr>
              <w:t>execs</w:t>
            </w:r>
            <w:r w:rsidR="00B66ECC" w:rsidRPr="00F37E34">
              <w:rPr>
                <w:b/>
              </w:rPr>
              <w:t xml:space="preserve"> to attend</w:t>
            </w:r>
          </w:p>
        </w:tc>
      </w:tr>
      <w:tr w:rsidR="00EE4922" w14:paraId="3B2240FF" w14:textId="77777777" w:rsidTr="00F37E34">
        <w:trPr>
          <w:trHeight w:val="246"/>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6BF" w14:textId="18FAF9B5" w:rsidR="00EE4922" w:rsidRDefault="00EE4922" w:rsidP="0006034E">
            <w:r>
              <w:rPr>
                <w:sz w:val="22"/>
                <w:szCs w:val="22"/>
              </w:rPr>
              <w:t>Jr.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33BD" w14:textId="0D7C8668" w:rsidR="00EE4922" w:rsidRDefault="00F37E34" w:rsidP="00F70EF2">
            <w:pPr>
              <w:pStyle w:val="ListParagraph"/>
              <w:numPr>
                <w:ilvl w:val="0"/>
                <w:numId w:val="19"/>
              </w:numPr>
            </w:pPr>
            <w:r>
              <w:t xml:space="preserve">J. Chu is currently working on PDW and </w:t>
            </w:r>
            <w:r w:rsidR="00F70EF2">
              <w:t xml:space="preserve">everything is going pretty well; </w:t>
            </w:r>
            <w:r>
              <w:t xml:space="preserve">we </w:t>
            </w:r>
            <w:r w:rsidR="00F70EF2">
              <w:t xml:space="preserve">need to figure </w:t>
            </w:r>
            <w:r>
              <w:t xml:space="preserve">out T-shirt logistics </w:t>
            </w:r>
            <w:r w:rsidR="00F70EF2">
              <w:t>for Pharma-facts</w:t>
            </w:r>
            <w:r>
              <w:t xml:space="preserve"> competition during PDW</w:t>
            </w:r>
          </w:p>
          <w:p w14:paraId="7615834F" w14:textId="77777777" w:rsidR="00F70EF2" w:rsidRDefault="00F70EF2" w:rsidP="00F70EF2">
            <w:pPr>
              <w:pStyle w:val="ListParagraph"/>
              <w:numPr>
                <w:ilvl w:val="0"/>
                <w:numId w:val="19"/>
              </w:numPr>
            </w:pPr>
            <w:r>
              <w:t>Pharma-facts delegates: we usually decide the teams at PDW; we don</w:t>
            </w:r>
            <w:r>
              <w:t>’</w:t>
            </w:r>
            <w:r>
              <w:t>t really plan a team beforehand</w:t>
            </w:r>
          </w:p>
          <w:p w14:paraId="267A4127" w14:textId="01A63F10" w:rsidR="00F70EF2" w:rsidRDefault="00F70EF2" w:rsidP="00F70EF2">
            <w:pPr>
              <w:pStyle w:val="ListParagraph"/>
              <w:numPr>
                <w:ilvl w:val="0"/>
                <w:numId w:val="19"/>
              </w:numPr>
            </w:pPr>
            <w:r>
              <w:t>Dog session event is LIVE on Facebook; Nov. 22</w:t>
            </w:r>
            <w:r w:rsidRPr="00F70EF2">
              <w:rPr>
                <w:vertAlign w:val="superscript"/>
              </w:rPr>
              <w:t>nd</w:t>
            </w:r>
            <w:r>
              <w:t xml:space="preserve"> </w:t>
            </w:r>
            <w:r w:rsidR="00F37E34">
              <w:t>(Tues) organized by</w:t>
            </w:r>
            <w:r>
              <w:t xml:space="preserve"> PHUS, CAPSI and mental health awareness club </w:t>
            </w:r>
          </w:p>
        </w:tc>
      </w:tr>
      <w:tr w:rsidR="00EE4922" w14:paraId="1979C0B9" w14:textId="77777777" w:rsidTr="00F37E34">
        <w:trPr>
          <w:trHeight w:val="349"/>
        </w:trPr>
        <w:tc>
          <w:tcPr>
            <w:tcW w:w="21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44995" w14:textId="77777777" w:rsidR="00B14549" w:rsidRPr="00B14549" w:rsidRDefault="00B14549" w:rsidP="0006034E">
            <w:pPr>
              <w:rPr>
                <w:sz w:val="22"/>
                <w:szCs w:val="22"/>
              </w:rPr>
            </w:pPr>
            <w:r>
              <w:rPr>
                <w:sz w:val="22"/>
                <w:szCs w:val="22"/>
              </w:rPr>
              <w:t>Treasurer</w:t>
            </w:r>
          </w:p>
        </w:tc>
        <w:tc>
          <w:tcPr>
            <w:tcW w:w="76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27B5E5" w14:textId="61CDFE3C" w:rsidR="00EE4922" w:rsidRDefault="00F37E34" w:rsidP="00B66ECC">
            <w:r>
              <w:t>NTR</w:t>
            </w:r>
          </w:p>
        </w:tc>
      </w:tr>
      <w:tr w:rsidR="00B14549" w14:paraId="0E4002A3" w14:textId="77777777" w:rsidTr="00F37E34">
        <w:trPr>
          <w:trHeight w:val="370"/>
        </w:trPr>
        <w:tc>
          <w:tcPr>
            <w:tcW w:w="21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4B53" w14:textId="77777777" w:rsidR="00B14549" w:rsidRDefault="00B14549" w:rsidP="0006034E">
            <w:pPr>
              <w:rPr>
                <w:sz w:val="22"/>
                <w:szCs w:val="22"/>
              </w:rPr>
            </w:pPr>
            <w:r>
              <w:rPr>
                <w:sz w:val="22"/>
                <w:szCs w:val="22"/>
              </w:rPr>
              <w:t>Vice-Treasurer</w:t>
            </w:r>
          </w:p>
        </w:tc>
        <w:tc>
          <w:tcPr>
            <w:tcW w:w="76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91621" w14:textId="0CAC35FB" w:rsidR="00B14549" w:rsidRPr="00CC54C4" w:rsidRDefault="00F70EF2" w:rsidP="00F70EF2">
            <w:pPr>
              <w:pStyle w:val="ListParagraph"/>
              <w:numPr>
                <w:ilvl w:val="0"/>
                <w:numId w:val="19"/>
              </w:numPr>
              <w:rPr>
                <w:u w:val="single"/>
              </w:rPr>
            </w:pPr>
            <w:r w:rsidRPr="00CC54C4">
              <w:rPr>
                <w:u w:val="single"/>
              </w:rPr>
              <w:t>If you lo</w:t>
            </w:r>
            <w:r w:rsidR="00F37E34" w:rsidRPr="00CC54C4">
              <w:rPr>
                <w:u w:val="single"/>
              </w:rPr>
              <w:t>se your receipt, you need to include your purchase</w:t>
            </w:r>
            <w:r w:rsidRPr="00CC54C4">
              <w:rPr>
                <w:u w:val="single"/>
              </w:rPr>
              <w:t xml:space="preserve"> in</w:t>
            </w:r>
            <w:r w:rsidR="00F37E34" w:rsidRPr="00CC54C4">
              <w:rPr>
                <w:u w:val="single"/>
              </w:rPr>
              <w:t>to</w:t>
            </w:r>
            <w:r w:rsidRPr="00CC54C4">
              <w:rPr>
                <w:u w:val="single"/>
              </w:rPr>
              <w:t xml:space="preserve"> the </w:t>
            </w:r>
            <w:r w:rsidR="00F37E34" w:rsidRPr="00CC54C4">
              <w:rPr>
                <w:u w:val="single"/>
              </w:rPr>
              <w:t xml:space="preserve">meeting </w:t>
            </w:r>
            <w:r w:rsidRPr="00CC54C4">
              <w:rPr>
                <w:u w:val="single"/>
              </w:rPr>
              <w:t xml:space="preserve">minutes to get it reimbursed </w:t>
            </w:r>
            <w:r w:rsidRPr="00CC54C4">
              <w:t>(takes a week then have to print it, sign, and submit it); so make take up to a month in delay</w:t>
            </w:r>
          </w:p>
          <w:p w14:paraId="459F9841" w14:textId="79541943" w:rsidR="00F37E34" w:rsidRPr="00CC54C4" w:rsidRDefault="00F70EF2" w:rsidP="00F70EF2">
            <w:pPr>
              <w:pStyle w:val="ListParagraph"/>
              <w:numPr>
                <w:ilvl w:val="0"/>
                <w:numId w:val="19"/>
              </w:numPr>
              <w:rPr>
                <w:u w:val="single"/>
              </w:rPr>
            </w:pPr>
            <w:r w:rsidRPr="00CC54C4">
              <w:rPr>
                <w:u w:val="single"/>
              </w:rPr>
              <w:t xml:space="preserve">On the receipt: if you pay by debit/credit, </w:t>
            </w:r>
            <w:r w:rsidR="006B7EC1">
              <w:rPr>
                <w:u w:val="single"/>
              </w:rPr>
              <w:t xml:space="preserve">it </w:t>
            </w:r>
            <w:r w:rsidRPr="00CC54C4">
              <w:rPr>
                <w:u w:val="single"/>
              </w:rPr>
              <w:t xml:space="preserve">must say what you bought </w:t>
            </w:r>
          </w:p>
          <w:p w14:paraId="3D98E8C8" w14:textId="0275A817" w:rsidR="00F70EF2" w:rsidRDefault="00F70EF2" w:rsidP="00F37E34">
            <w:pPr>
              <w:pStyle w:val="ListParagraph"/>
            </w:pPr>
            <w:r w:rsidRPr="00CC54C4">
              <w:rPr>
                <w:u w:val="single"/>
              </w:rPr>
              <w:t xml:space="preserve">e.g. </w:t>
            </w:r>
            <w:r w:rsidRPr="00CC54C4">
              <w:rPr>
                <w:u w:val="single"/>
              </w:rPr>
              <w:t>“</w:t>
            </w:r>
            <w:r w:rsidRPr="00CC54C4">
              <w:rPr>
                <w:u w:val="single"/>
              </w:rPr>
              <w:t>Stationery, Food or Beverages</w:t>
            </w:r>
            <w:r w:rsidRPr="00CC54C4">
              <w:rPr>
                <w:u w:val="single"/>
              </w:rPr>
              <w:t>”</w:t>
            </w:r>
            <w:r>
              <w:t xml:space="preserve"> </w:t>
            </w:r>
            <w:r>
              <w:t>–</w:t>
            </w:r>
            <w:r>
              <w:t xml:space="preserve"> </w:t>
            </w:r>
            <w:r w:rsidR="00F37E34">
              <w:t xml:space="preserve">this is needed </w:t>
            </w:r>
            <w:r w:rsidR="00FE3060">
              <w:t xml:space="preserve">to </w:t>
            </w:r>
            <w:r>
              <w:t>pass through AMS</w:t>
            </w:r>
          </w:p>
          <w:p w14:paraId="2DDCC40D" w14:textId="76BE25F6" w:rsidR="00F70EF2" w:rsidRDefault="00F70EF2" w:rsidP="00F70EF2">
            <w:pPr>
              <w:pStyle w:val="ListParagraph"/>
              <w:numPr>
                <w:ilvl w:val="0"/>
                <w:numId w:val="19"/>
              </w:numPr>
            </w:pPr>
            <w:r>
              <w:t>Hopefully</w:t>
            </w:r>
            <w:r w:rsidR="00FE3060">
              <w:t>,</w:t>
            </w:r>
            <w:r>
              <w:t xml:space="preserve"> receipts you have given me will pass through AMS within the next week</w:t>
            </w:r>
          </w:p>
          <w:p w14:paraId="20CDB25B" w14:textId="5A33C43F" w:rsidR="00F70EF2" w:rsidRDefault="00F70EF2" w:rsidP="00F70EF2">
            <w:pPr>
              <w:pStyle w:val="ListParagraph"/>
              <w:numPr>
                <w:ilvl w:val="0"/>
                <w:numId w:val="19"/>
              </w:numPr>
            </w:pPr>
            <w:r>
              <w:t>Up to 6 months to pick-up your reimbursements from AMS</w:t>
            </w:r>
          </w:p>
        </w:tc>
      </w:tr>
      <w:tr w:rsidR="00EE4922" w14:paraId="571C0BF4" w14:textId="77777777" w:rsidTr="00F37E34">
        <w:trPr>
          <w:trHeight w:val="246"/>
        </w:trPr>
        <w:tc>
          <w:tcPr>
            <w:tcW w:w="21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B1D5D2" w14:textId="0959EF08" w:rsidR="00B14549" w:rsidRPr="00B14549" w:rsidRDefault="00EE4922" w:rsidP="0006034E">
            <w:pPr>
              <w:rPr>
                <w:sz w:val="22"/>
                <w:szCs w:val="22"/>
              </w:rPr>
            </w:pPr>
            <w:r>
              <w:rPr>
                <w:sz w:val="22"/>
                <w:szCs w:val="22"/>
              </w:rPr>
              <w:t>Secretary</w:t>
            </w:r>
          </w:p>
        </w:tc>
        <w:tc>
          <w:tcPr>
            <w:tcW w:w="76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64B260" w14:textId="0EFC8386" w:rsidR="00EE4922" w:rsidRDefault="00F70EF2" w:rsidP="00704676">
            <w:r>
              <w:t>NTR</w:t>
            </w:r>
          </w:p>
        </w:tc>
      </w:tr>
      <w:tr w:rsidR="00B14549" w14:paraId="79F469F2" w14:textId="77777777" w:rsidTr="00F37E34">
        <w:trPr>
          <w:trHeight w:val="217"/>
        </w:trPr>
        <w:tc>
          <w:tcPr>
            <w:tcW w:w="21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BE0" w14:textId="77777777" w:rsidR="00B14549" w:rsidRDefault="00B14549" w:rsidP="0006034E">
            <w:pPr>
              <w:rPr>
                <w:sz w:val="22"/>
                <w:szCs w:val="22"/>
              </w:rPr>
            </w:pPr>
            <w:r>
              <w:rPr>
                <w:sz w:val="22"/>
                <w:szCs w:val="22"/>
              </w:rPr>
              <w:t>Sponsorship</w:t>
            </w:r>
          </w:p>
        </w:tc>
        <w:tc>
          <w:tcPr>
            <w:tcW w:w="76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6138" w14:textId="39B42181" w:rsidR="00B14549" w:rsidRDefault="00B66ECC" w:rsidP="00704676">
            <w:r>
              <w:t>NTR</w:t>
            </w:r>
          </w:p>
        </w:tc>
      </w:tr>
      <w:tr w:rsidR="00EE4922" w14:paraId="7D5D4CE1" w14:textId="77777777" w:rsidTr="00F37E34">
        <w:trPr>
          <w:trHeight w:val="246"/>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697E" w14:textId="77777777" w:rsidR="00EE4922" w:rsidRDefault="00EE4922" w:rsidP="0006034E">
            <w:r>
              <w:rPr>
                <w:sz w:val="22"/>
                <w:szCs w:val="22"/>
              </w:rPr>
              <w:t>1</w:t>
            </w:r>
            <w:r>
              <w:rPr>
                <w:sz w:val="22"/>
                <w:szCs w:val="22"/>
                <w:vertAlign w:val="superscript"/>
              </w:rPr>
              <w:t>st</w:t>
            </w:r>
            <w:r>
              <w:rPr>
                <w:sz w:val="22"/>
                <w:szCs w:val="22"/>
              </w:rPr>
              <w:t xml:space="preserve"> year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D4EC" w14:textId="4E762E79" w:rsidR="00EE4922" w:rsidRPr="008D0FE8" w:rsidRDefault="00B66ECC" w:rsidP="0006034E">
            <w:pPr>
              <w:rPr>
                <w:lang w:val="en-CA"/>
              </w:rPr>
            </w:pPr>
            <w:r>
              <w:rPr>
                <w:lang w:val="en-CA"/>
              </w:rPr>
              <w:t>NTR</w:t>
            </w:r>
          </w:p>
        </w:tc>
      </w:tr>
      <w:tr w:rsidR="00EE4922" w14:paraId="17927C42"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A32" w14:textId="77777777" w:rsidR="00EE4922" w:rsidRDefault="00EE4922" w:rsidP="0006034E">
            <w:r>
              <w:rPr>
                <w:sz w:val="22"/>
                <w:szCs w:val="22"/>
              </w:rPr>
              <w:t>2</w:t>
            </w:r>
            <w:r>
              <w:rPr>
                <w:sz w:val="22"/>
                <w:szCs w:val="22"/>
                <w:vertAlign w:val="superscript"/>
              </w:rPr>
              <w:t>nd</w:t>
            </w:r>
            <w:r>
              <w:rPr>
                <w:sz w:val="22"/>
                <w:szCs w:val="22"/>
              </w:rPr>
              <w:t xml:space="preserve"> year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FEA5E" w14:textId="77777777" w:rsidR="00F37E34" w:rsidRDefault="00B66ECC" w:rsidP="00F37E34">
            <w:pPr>
              <w:pStyle w:val="ListParagraph"/>
              <w:numPr>
                <w:ilvl w:val="0"/>
                <w:numId w:val="19"/>
              </w:numPr>
            </w:pPr>
            <w:r>
              <w:t xml:space="preserve">Yearbook: </w:t>
            </w:r>
            <w:r w:rsidR="00F37E34">
              <w:t xml:space="preserve">M. Theriault has </w:t>
            </w:r>
            <w:r>
              <w:t xml:space="preserve">signed up to do 3 pages for CAPSI (actual CAPSI page </w:t>
            </w:r>
            <w:r w:rsidR="00F37E34">
              <w:t>and 2 CAPSI competition pages)</w:t>
            </w:r>
          </w:p>
          <w:p w14:paraId="5A4416CF" w14:textId="77777777" w:rsidR="00E3603D" w:rsidRDefault="00B66ECC" w:rsidP="00F37E34">
            <w:pPr>
              <w:pStyle w:val="ListParagraph"/>
              <w:numPr>
                <w:ilvl w:val="0"/>
                <w:numId w:val="19"/>
              </w:numPr>
            </w:pPr>
            <w:r>
              <w:t xml:space="preserve">M. Theriault is talking to Alex </w:t>
            </w:r>
            <w:r w:rsidR="00F37E34">
              <w:t xml:space="preserve">Assumption </w:t>
            </w:r>
            <w:r>
              <w:t>abo</w:t>
            </w:r>
            <w:r w:rsidR="00F37E34">
              <w:t xml:space="preserve">ut doing an event for the </w:t>
            </w:r>
            <w:r w:rsidR="00F37E34" w:rsidRPr="00BC5D5A">
              <w:rPr>
                <w:highlight w:val="yellow"/>
                <w:u w:val="single"/>
              </w:rPr>
              <w:t>class-</w:t>
            </w:r>
            <w:r w:rsidRPr="00BC5D5A">
              <w:rPr>
                <w:highlight w:val="yellow"/>
                <w:u w:val="single"/>
              </w:rPr>
              <w:t>joint event for PHUS-CAPSI for 2</w:t>
            </w:r>
            <w:r w:rsidRPr="00BC5D5A">
              <w:rPr>
                <w:highlight w:val="yellow"/>
                <w:u w:val="single"/>
                <w:vertAlign w:val="superscript"/>
              </w:rPr>
              <w:t>nd</w:t>
            </w:r>
            <w:r w:rsidRPr="00BC5D5A">
              <w:rPr>
                <w:highlight w:val="yellow"/>
                <w:u w:val="single"/>
              </w:rPr>
              <w:t xml:space="preserve"> year </w:t>
            </w:r>
            <w:r w:rsidRPr="00BC5D5A">
              <w:rPr>
                <w:highlight w:val="yellow"/>
                <w:u w:val="single"/>
              </w:rPr>
              <w:sym w:font="Wingdings" w:char="F0E0"/>
            </w:r>
            <w:r w:rsidRPr="00BC5D5A">
              <w:rPr>
                <w:highlight w:val="yellow"/>
                <w:u w:val="single"/>
              </w:rPr>
              <w:t xml:space="preserve"> event planned for Nov. 24</w:t>
            </w:r>
            <w:r w:rsidRPr="00BC5D5A">
              <w:rPr>
                <w:highlight w:val="yellow"/>
                <w:u w:val="single"/>
                <w:vertAlign w:val="superscript"/>
              </w:rPr>
              <w:t>th</w:t>
            </w:r>
            <w:r w:rsidRPr="00BC5D5A">
              <w:rPr>
                <w:highlight w:val="yellow"/>
                <w:u w:val="single"/>
              </w:rPr>
              <w:t>:</w:t>
            </w:r>
            <w:r>
              <w:t xml:space="preserve"> PEAD activity followed</w:t>
            </w:r>
            <w:r w:rsidR="00E3603D">
              <w:t xml:space="preserve"> by year-</w:t>
            </w:r>
            <w:r>
              <w:t xml:space="preserve">event </w:t>
            </w:r>
            <w:r w:rsidR="00E3603D">
              <w:t>afterwards</w:t>
            </w:r>
            <w:r>
              <w:t xml:space="preserve"> </w:t>
            </w:r>
          </w:p>
          <w:p w14:paraId="30E036E1" w14:textId="14850913" w:rsidR="00E3603D" w:rsidRDefault="00E3603D" w:rsidP="00F37E34">
            <w:pPr>
              <w:pStyle w:val="ListParagraph"/>
              <w:numPr>
                <w:ilvl w:val="0"/>
                <w:numId w:val="19"/>
              </w:numPr>
            </w:pPr>
            <w:r>
              <w:t>Money from CAPSI may support purchasing food (but limited amount of money)</w:t>
            </w:r>
          </w:p>
          <w:p w14:paraId="1CE2962F" w14:textId="4EB9C936" w:rsidR="00EE4922" w:rsidRDefault="00B66ECC" w:rsidP="00F37E34">
            <w:pPr>
              <w:pStyle w:val="ListParagraph"/>
              <w:numPr>
                <w:ilvl w:val="0"/>
                <w:numId w:val="19"/>
              </w:numPr>
            </w:pPr>
            <w:r>
              <w:t xml:space="preserve">Games Night technology-themed </w:t>
            </w:r>
            <w:r w:rsidR="00E3603D">
              <w:t xml:space="preserve">event </w:t>
            </w:r>
            <w:r>
              <w:t>(games revolve around using phone/tablet in some kind of way); perhaps Alex can discuss with Mike, Viktor and Ada to see if other years are interested (S. Song)</w:t>
            </w:r>
          </w:p>
          <w:p w14:paraId="54A3DD84" w14:textId="77777777" w:rsidR="00B66ECC" w:rsidRDefault="00B66ECC" w:rsidP="00B66ECC">
            <w:pPr>
              <w:pStyle w:val="ListParagraph"/>
              <w:numPr>
                <w:ilvl w:val="0"/>
                <w:numId w:val="19"/>
              </w:numPr>
            </w:pPr>
            <w:r>
              <w:t>Bring it up next meeting to keep us updated</w:t>
            </w:r>
          </w:p>
          <w:p w14:paraId="6C3A671C" w14:textId="51D47C62" w:rsidR="00B66ECC" w:rsidRDefault="00B66ECC" w:rsidP="00B66ECC">
            <w:pPr>
              <w:pStyle w:val="ListParagraph"/>
              <w:numPr>
                <w:ilvl w:val="0"/>
                <w:numId w:val="19"/>
              </w:numPr>
            </w:pPr>
            <w:r>
              <w:t>Maybe the other-year reps may be interested in PHUS (Alex Assumption); budget may be tight b/c he wants to do 2 events instead of 1 event only</w:t>
            </w:r>
          </w:p>
        </w:tc>
      </w:tr>
      <w:tr w:rsidR="00EE4922" w14:paraId="49A13EBE"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B6C8" w14:textId="2A8EEBB2" w:rsidR="00EE4922" w:rsidRDefault="00EE4922" w:rsidP="0006034E">
            <w:r>
              <w:rPr>
                <w:sz w:val="22"/>
                <w:szCs w:val="22"/>
              </w:rPr>
              <w:t>3</w:t>
            </w:r>
            <w:r>
              <w:rPr>
                <w:sz w:val="22"/>
                <w:szCs w:val="22"/>
                <w:vertAlign w:val="superscript"/>
              </w:rPr>
              <w:t>rd</w:t>
            </w:r>
            <w:r>
              <w:rPr>
                <w:sz w:val="22"/>
                <w:szCs w:val="22"/>
              </w:rPr>
              <w:t xml:space="preserve"> year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0971" w14:textId="5FB4A6AC" w:rsidR="00EE4922" w:rsidRDefault="00B66ECC" w:rsidP="0006034E">
            <w:r>
              <w:t>NTR</w:t>
            </w:r>
          </w:p>
        </w:tc>
      </w:tr>
      <w:tr w:rsidR="00EE4922" w14:paraId="10BB4F27"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E141" w14:textId="77777777" w:rsidR="00EE4922" w:rsidRDefault="00EE4922" w:rsidP="0006034E">
            <w:r>
              <w:rPr>
                <w:sz w:val="22"/>
                <w:szCs w:val="22"/>
              </w:rPr>
              <w:t>4</w:t>
            </w:r>
            <w:r>
              <w:rPr>
                <w:sz w:val="22"/>
                <w:szCs w:val="22"/>
                <w:vertAlign w:val="superscript"/>
              </w:rPr>
              <w:t>th</w:t>
            </w:r>
            <w:r>
              <w:rPr>
                <w:sz w:val="22"/>
                <w:szCs w:val="22"/>
              </w:rPr>
              <w:t xml:space="preserve"> year Rep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5979" w14:textId="306B03FB" w:rsidR="00EE4922" w:rsidRDefault="00B66ECC" w:rsidP="00977C71">
            <w:r>
              <w:t>-</w:t>
            </w:r>
          </w:p>
        </w:tc>
      </w:tr>
      <w:tr w:rsidR="00EE4922" w14:paraId="608A4B32" w14:textId="77777777" w:rsidTr="00F37E34">
        <w:trPr>
          <w:trHeight w:val="174"/>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69F" w14:textId="77777777" w:rsidR="00EE4922" w:rsidRDefault="00EE4922" w:rsidP="0006034E">
            <w:r>
              <w:rPr>
                <w:sz w:val="22"/>
                <w:szCs w:val="22"/>
              </w:rPr>
              <w:lastRenderedPageBreak/>
              <w:t>IPSF Liaison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8C6F1" w14:textId="77777777" w:rsidR="00BC5D5A" w:rsidRDefault="00B66ECC" w:rsidP="0006034E">
            <w:r>
              <w:t xml:space="preserve">World Polio Day event and congratulations to Michelle! </w:t>
            </w:r>
            <w:r w:rsidR="00BC5D5A">
              <w:t>The event</w:t>
            </w:r>
            <w:r>
              <w:t xml:space="preserve"> didn</w:t>
            </w:r>
            <w:r>
              <w:t>’</w:t>
            </w:r>
            <w:r>
              <w:t xml:space="preserve">t get </w:t>
            </w:r>
            <w:r w:rsidR="00BC5D5A">
              <w:t xml:space="preserve">many participants </w:t>
            </w:r>
            <w:r>
              <w:t xml:space="preserve">entering but a lot of people </w:t>
            </w:r>
            <w:r w:rsidR="00BC5D5A">
              <w:t>“</w:t>
            </w:r>
            <w:r w:rsidR="00BC5D5A">
              <w:t>liked</w:t>
            </w:r>
            <w:r w:rsidR="00BC5D5A">
              <w:t>”</w:t>
            </w:r>
            <w:r w:rsidR="00BC5D5A">
              <w:t xml:space="preserve"> the Facebook event. </w:t>
            </w:r>
          </w:p>
          <w:p w14:paraId="0E684B18" w14:textId="4FA8DF32" w:rsidR="00EE4922" w:rsidRDefault="00BC5D5A" w:rsidP="0006034E">
            <w:r>
              <w:t>N</w:t>
            </w:r>
            <w:r w:rsidR="00B66ECC">
              <w:t>ext year will be World Diabetes Day and H. Gong is just wondering what prize we can offer; prize can be a shirt (CAPSI shirt) instead of spending money to buy something ($50 gift</w:t>
            </w:r>
            <w:r>
              <w:t>-</w:t>
            </w:r>
            <w:r w:rsidR="00B66ECC">
              <w:t>card left</w:t>
            </w:r>
            <w:r>
              <w:t>-</w:t>
            </w:r>
            <w:r w:rsidR="00B66ECC">
              <w:t>over from SSRP BBQ</w:t>
            </w:r>
            <w:r>
              <w:t xml:space="preserve"> according to L. Lau</w:t>
            </w:r>
            <w:r w:rsidR="00B66ECC">
              <w:t>)</w:t>
            </w:r>
          </w:p>
          <w:p w14:paraId="51318FCF" w14:textId="77777777" w:rsidR="00B66ECC" w:rsidRDefault="00B66ECC" w:rsidP="00B66ECC">
            <w:pPr>
              <w:pStyle w:val="ListParagraph"/>
              <w:numPr>
                <w:ilvl w:val="0"/>
                <w:numId w:val="19"/>
              </w:numPr>
            </w:pPr>
            <w:r>
              <w:t>Tobacco Awareness Campaign: will be next year</w:t>
            </w:r>
          </w:p>
          <w:p w14:paraId="0DB47F74" w14:textId="5247E108" w:rsidR="00FD181A" w:rsidRDefault="00FD181A" w:rsidP="00BC5D5A">
            <w:pPr>
              <w:pStyle w:val="ListParagraph"/>
              <w:numPr>
                <w:ilvl w:val="0"/>
                <w:numId w:val="19"/>
              </w:numPr>
            </w:pPr>
            <w:r w:rsidRPr="00BC5D5A">
              <w:rPr>
                <w:b/>
                <w:highlight w:val="yellow"/>
                <w:u w:val="single"/>
              </w:rPr>
              <w:t>Registration IPSF deadline is Dec. 5</w:t>
            </w:r>
            <w:r w:rsidRPr="00BC5D5A">
              <w:rPr>
                <w:b/>
                <w:highlight w:val="yellow"/>
                <w:u w:val="single"/>
                <w:vertAlign w:val="superscript"/>
              </w:rPr>
              <w:t>th</w:t>
            </w:r>
            <w:r w:rsidRPr="00BC5D5A">
              <w:rPr>
                <w:b/>
                <w:highlight w:val="yellow"/>
                <w:u w:val="single"/>
              </w:rPr>
              <w:t>:</w:t>
            </w:r>
            <w:r>
              <w:t xml:space="preserve"> H. Gong will make a closed FB group and tr</w:t>
            </w:r>
            <w:r w:rsidR="00BC5D5A">
              <w:t>y advertising the FB IPSF group</w:t>
            </w:r>
            <w:r>
              <w:t xml:space="preserve"> whe</w:t>
            </w:r>
            <w:r w:rsidR="00BC5D5A">
              <w:t>n making in-class announcements i.e.</w:t>
            </w:r>
            <w:r>
              <w:t xml:space="preserve"> talk about FB group closer t</w:t>
            </w:r>
            <w:r w:rsidR="00BC5D5A">
              <w:t xml:space="preserve">o the deadline date. </w:t>
            </w:r>
          </w:p>
        </w:tc>
      </w:tr>
      <w:tr w:rsidR="00EE4922" w14:paraId="794378F8"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B700" w14:textId="0704EF36" w:rsidR="00EE4922" w:rsidRDefault="00EE4922" w:rsidP="0006034E">
            <w:r>
              <w:rPr>
                <w:sz w:val="22"/>
                <w:szCs w:val="22"/>
              </w:rPr>
              <w:t xml:space="preserve">Comm. Ed. </w:t>
            </w:r>
            <w:proofErr w:type="spellStart"/>
            <w:r>
              <w:rPr>
                <w:sz w:val="22"/>
                <w:szCs w:val="22"/>
              </w:rPr>
              <w:t>Coord</w:t>
            </w:r>
            <w:proofErr w:type="spellEnd"/>
            <w:r>
              <w:rPr>
                <w:sz w:val="22"/>
                <w:szCs w:val="22"/>
              </w:rPr>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6E38" w14:textId="43C4964C" w:rsidR="00EE4922" w:rsidRDefault="00FD181A" w:rsidP="00FD181A">
            <w:pPr>
              <w:pStyle w:val="ListParagraph"/>
              <w:numPr>
                <w:ilvl w:val="0"/>
                <w:numId w:val="19"/>
              </w:numPr>
            </w:pPr>
            <w:r>
              <w:t>Com</w:t>
            </w:r>
            <w:r w:rsidR="00AD678C">
              <w:t xml:space="preserve">municating with student groups: </w:t>
            </w:r>
            <w:r>
              <w:t>Nursing is interested with volunteers ready; topic: basic wound ca</w:t>
            </w:r>
            <w:r w:rsidR="00AD678C">
              <w:t>re and wound care products and N</w:t>
            </w:r>
            <w:r>
              <w:t>ursing wants to hear about Med Recs and Med Reviews</w:t>
            </w:r>
          </w:p>
          <w:p w14:paraId="160E4670" w14:textId="4CA20D01" w:rsidR="00FD181A" w:rsidRDefault="00AD678C" w:rsidP="00FD181A">
            <w:pPr>
              <w:pStyle w:val="ListParagraph"/>
              <w:numPr>
                <w:ilvl w:val="0"/>
                <w:numId w:val="19"/>
              </w:numPr>
            </w:pPr>
            <w:r>
              <w:t>Medicine also</w:t>
            </w:r>
            <w:r w:rsidR="00FD181A">
              <w:t xml:space="preserve"> interested in hearing about Med Rec and PharmaNet (trying to get more PharmaNet into offices)</w:t>
            </w:r>
          </w:p>
          <w:p w14:paraId="6E35EF56" w14:textId="77777777" w:rsidR="00FD181A" w:rsidRDefault="00FD181A" w:rsidP="00FD181A">
            <w:pPr>
              <w:pStyle w:val="ListParagraph"/>
              <w:numPr>
                <w:ilvl w:val="0"/>
                <w:numId w:val="19"/>
              </w:numPr>
            </w:pPr>
            <w:r>
              <w:t>Dentistry also interested in hearing about PharmaNet</w:t>
            </w:r>
          </w:p>
          <w:p w14:paraId="4CEE2D59" w14:textId="59AEE0C5" w:rsidR="00FD181A" w:rsidRPr="00AD678C" w:rsidRDefault="00AD678C" w:rsidP="00AD678C">
            <w:pPr>
              <w:pStyle w:val="ListParagraph"/>
              <w:numPr>
                <w:ilvl w:val="0"/>
                <w:numId w:val="19"/>
              </w:numPr>
              <w:rPr>
                <w:u w:val="single"/>
              </w:rPr>
            </w:pPr>
            <w:r w:rsidRPr="00AD678C">
              <w:rPr>
                <w:u w:val="single"/>
              </w:rPr>
              <w:t xml:space="preserve">Presentation likely </w:t>
            </w:r>
            <w:r w:rsidR="00FD181A" w:rsidRPr="00AD678C">
              <w:rPr>
                <w:u w:val="single"/>
              </w:rPr>
              <w:t>Early Jan before term gets too busy:</w:t>
            </w:r>
            <w:r w:rsidR="00FD181A">
              <w:t xml:space="preserve"> good opportunity for pharmacy students</w:t>
            </w:r>
            <w:r>
              <w:t xml:space="preserve"> i.e. </w:t>
            </w:r>
            <w:r w:rsidR="00FD181A" w:rsidRPr="00AD678C">
              <w:rPr>
                <w:u w:val="single"/>
              </w:rPr>
              <w:t xml:space="preserve">Plan to finish both PharmaNet presentation and presentation for nursing students by Jan. </w:t>
            </w:r>
          </w:p>
          <w:p w14:paraId="56403BD0" w14:textId="6DE9152B" w:rsidR="00FD181A" w:rsidRDefault="00FD181A" w:rsidP="00AD678C">
            <w:pPr>
              <w:pStyle w:val="ListParagraph"/>
              <w:numPr>
                <w:ilvl w:val="0"/>
                <w:numId w:val="19"/>
              </w:numPr>
            </w:pPr>
            <w:r>
              <w:t>Not sure yet if 2 separate events or 1 combined event</w:t>
            </w:r>
          </w:p>
        </w:tc>
      </w:tr>
      <w:tr w:rsidR="00EE4922" w14:paraId="7585F5D9" w14:textId="77777777" w:rsidTr="00F37E34">
        <w:trPr>
          <w:trHeight w:val="246"/>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BD34" w14:textId="3C350A77" w:rsidR="00EE4922" w:rsidRDefault="00EE4922" w:rsidP="0006034E">
            <w:r>
              <w:rPr>
                <w:sz w:val="22"/>
                <w:szCs w:val="22"/>
              </w:rPr>
              <w:t>CAPSIL editor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3826" w14:textId="281266BF" w:rsidR="00FD181A" w:rsidRDefault="00FD181A" w:rsidP="00FD181A">
            <w:pPr>
              <w:pStyle w:val="ListParagraph"/>
              <w:numPr>
                <w:ilvl w:val="0"/>
                <w:numId w:val="19"/>
              </w:numPr>
            </w:pPr>
            <w:r>
              <w:t>If you need something sent out</w:t>
            </w:r>
            <w:r w:rsidR="00BC5D5A">
              <w:t xml:space="preserve"> for </w:t>
            </w:r>
            <w:proofErr w:type="spellStart"/>
            <w:r w:rsidR="00BC5D5A">
              <w:t>MicroCAPSIL</w:t>
            </w:r>
            <w:proofErr w:type="spellEnd"/>
            <w:r>
              <w:t xml:space="preserve">, please send it to </w:t>
            </w:r>
            <w:r w:rsidR="00BC5D5A">
              <w:t xml:space="preserve">A. </w:t>
            </w:r>
            <w:proofErr w:type="spellStart"/>
            <w:r w:rsidR="00BC5D5A">
              <w:t>Muhuri</w:t>
            </w:r>
            <w:proofErr w:type="spellEnd"/>
          </w:p>
        </w:tc>
      </w:tr>
      <w:tr w:rsidR="00EE4922" w14:paraId="16A26AC0" w14:textId="77777777" w:rsidTr="00F37E34">
        <w:trPr>
          <w:trHeight w:val="237"/>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8357" w14:textId="245AA9A6" w:rsidR="00EE4922" w:rsidRDefault="00EE4922" w:rsidP="0006034E">
            <w:r>
              <w:rPr>
                <w:sz w:val="22"/>
                <w:szCs w:val="22"/>
              </w:rPr>
              <w:t>IT Officer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5DAC" w14:textId="6A4D7919" w:rsidR="00EE4922" w:rsidRDefault="00FD181A" w:rsidP="0006034E">
            <w:r>
              <w:t>-</w:t>
            </w:r>
          </w:p>
        </w:tc>
      </w:tr>
      <w:tr w:rsidR="00EE4922" w14:paraId="1BB51614" w14:textId="77777777" w:rsidTr="00F37E34">
        <w:trPr>
          <w:trHeight w:val="211"/>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045D" w14:textId="77777777" w:rsidR="00EE4922" w:rsidRDefault="00EE4922" w:rsidP="0006034E">
            <w:r>
              <w:rPr>
                <w:sz w:val="22"/>
                <w:szCs w:val="22"/>
              </w:rPr>
              <w:t>Fundraiser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61F6" w14:textId="392B9F74" w:rsidR="0041468E" w:rsidRDefault="00FD181A" w:rsidP="00F3626E">
            <w:r>
              <w:t>NTR</w:t>
            </w:r>
          </w:p>
        </w:tc>
      </w:tr>
      <w:tr w:rsidR="00EE4922" w14:paraId="55EC0449" w14:textId="77777777" w:rsidTr="00BC5D5A">
        <w:trPr>
          <w:trHeight w:val="524"/>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AC79" w14:textId="77777777" w:rsidR="00EE4922" w:rsidRDefault="00EE4922" w:rsidP="0006034E">
            <w:r>
              <w:rPr>
                <w:sz w:val="22"/>
                <w:szCs w:val="22"/>
              </w:rPr>
              <w:t>PDW Fundraiser</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6212" w14:textId="350B90A8" w:rsidR="00FD181A" w:rsidRDefault="00FD181A" w:rsidP="00BC5D5A">
            <w:pPr>
              <w:tabs>
                <w:tab w:val="left" w:pos="4839"/>
              </w:tabs>
            </w:pPr>
            <w:r>
              <w:t>We made a lot of money</w:t>
            </w:r>
            <w:r w:rsidR="00BC5D5A">
              <w:t xml:space="preserve"> from CAPSI Gala Rose Sales (around $250). A. Wu might organize another upcoming event.</w:t>
            </w:r>
            <w:r>
              <w:t xml:space="preserve"> </w:t>
            </w:r>
          </w:p>
        </w:tc>
      </w:tr>
    </w:tbl>
    <w:p w14:paraId="2CCD17C9" w14:textId="77777777" w:rsidR="00B14549" w:rsidRDefault="00B14549" w:rsidP="00BC5D5A">
      <w:pPr>
        <w:spacing w:line="360" w:lineRule="auto"/>
        <w:rPr>
          <w:sz w:val="22"/>
          <w:szCs w:val="22"/>
        </w:rPr>
      </w:pPr>
    </w:p>
    <w:p w14:paraId="5316373C"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30F3C57A" w14:textId="57117771" w:rsidR="00EC0354" w:rsidRPr="00CD57F9" w:rsidRDefault="00EE4922" w:rsidP="00CD57F9">
      <w:pPr>
        <w:numPr>
          <w:ilvl w:val="1"/>
          <w:numId w:val="4"/>
        </w:numPr>
        <w:tabs>
          <w:tab w:val="left" w:pos="360"/>
        </w:tabs>
        <w:spacing w:line="360" w:lineRule="auto"/>
        <w:ind w:hanging="393"/>
        <w:rPr>
          <w:sz w:val="22"/>
          <w:szCs w:val="22"/>
        </w:rPr>
      </w:pPr>
      <w:r>
        <w:rPr>
          <w:sz w:val="22"/>
          <w:szCs w:val="22"/>
        </w:rPr>
        <w:t>Reimbursement</w:t>
      </w:r>
      <w:r w:rsidR="00EC0354" w:rsidRPr="00CD57F9">
        <w:rPr>
          <w:sz w:val="22"/>
          <w:szCs w:val="22"/>
        </w:rPr>
        <w:t xml:space="preserve">. </w:t>
      </w:r>
    </w:p>
    <w:p w14:paraId="5E57CE60" w14:textId="77777777"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14:paraId="69951170" w14:textId="77777777" w:rsidR="0068339F"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14:paraId="269B046E" w14:textId="58FE6896" w:rsidR="003A6BF6" w:rsidRDefault="00FD181A" w:rsidP="003A6BF6">
      <w:pPr>
        <w:numPr>
          <w:ilvl w:val="2"/>
          <w:numId w:val="4"/>
        </w:numPr>
        <w:tabs>
          <w:tab w:val="left" w:pos="360"/>
        </w:tabs>
        <w:spacing w:line="360" w:lineRule="auto"/>
        <w:rPr>
          <w:sz w:val="22"/>
          <w:szCs w:val="22"/>
        </w:rPr>
      </w:pPr>
      <w:r w:rsidRPr="00BC5D5A">
        <w:rPr>
          <w:sz w:val="22"/>
          <w:szCs w:val="22"/>
          <w:u w:val="single"/>
        </w:rPr>
        <w:t xml:space="preserve">Motion to reimburse $7.50 </w:t>
      </w:r>
      <w:r w:rsidR="00F70EF2" w:rsidRPr="00BC5D5A">
        <w:rPr>
          <w:sz w:val="22"/>
          <w:szCs w:val="22"/>
          <w:u w:val="single"/>
        </w:rPr>
        <w:t>for M. Ni f</w:t>
      </w:r>
      <w:r w:rsidR="003A6BF6" w:rsidRPr="00BC5D5A">
        <w:rPr>
          <w:sz w:val="22"/>
          <w:szCs w:val="22"/>
          <w:u w:val="single"/>
        </w:rPr>
        <w:t xml:space="preserve">or </w:t>
      </w:r>
      <w:r w:rsidR="005370F0">
        <w:rPr>
          <w:sz w:val="22"/>
          <w:szCs w:val="22"/>
          <w:u w:val="single"/>
        </w:rPr>
        <w:t xml:space="preserve">CAPSI </w:t>
      </w:r>
      <w:r w:rsidR="006204DC">
        <w:rPr>
          <w:sz w:val="22"/>
          <w:szCs w:val="22"/>
          <w:u w:val="single"/>
        </w:rPr>
        <w:t>Patient Interview Competition (2016-10-11)</w:t>
      </w:r>
      <w:r w:rsidR="003A6BF6" w:rsidRPr="00BC5D5A">
        <w:rPr>
          <w:sz w:val="22"/>
          <w:szCs w:val="22"/>
          <w:u w:val="single"/>
        </w:rPr>
        <w:t xml:space="preserve"> </w:t>
      </w:r>
      <w:r w:rsidRPr="00BC5D5A">
        <w:rPr>
          <w:sz w:val="22"/>
          <w:szCs w:val="22"/>
          <w:u w:val="single"/>
        </w:rPr>
        <w:t xml:space="preserve">for </w:t>
      </w:r>
      <w:r w:rsidR="00BC5D5A" w:rsidRPr="00BC5D5A">
        <w:rPr>
          <w:sz w:val="22"/>
          <w:szCs w:val="22"/>
          <w:u w:val="single"/>
        </w:rPr>
        <w:t xml:space="preserve">purchasing </w:t>
      </w:r>
      <w:r w:rsidRPr="00BC5D5A">
        <w:rPr>
          <w:sz w:val="22"/>
          <w:szCs w:val="22"/>
          <w:u w:val="single"/>
        </w:rPr>
        <w:t>dinner for judges</w:t>
      </w:r>
      <w:r w:rsidR="00BC5D5A" w:rsidRPr="00BC5D5A">
        <w:rPr>
          <w:sz w:val="22"/>
          <w:szCs w:val="22"/>
          <w:u w:val="single"/>
        </w:rPr>
        <w:t>,</w:t>
      </w:r>
      <w:r w:rsidRPr="00BC5D5A">
        <w:rPr>
          <w:sz w:val="22"/>
          <w:szCs w:val="22"/>
          <w:u w:val="single"/>
        </w:rPr>
        <w:t xml:space="preserve"> </w:t>
      </w:r>
      <w:r>
        <w:rPr>
          <w:sz w:val="22"/>
          <w:szCs w:val="22"/>
        </w:rPr>
        <w:t xml:space="preserve">motioned by H. Gong and seconded by M. </w:t>
      </w:r>
      <w:r w:rsidR="00BC5D5A">
        <w:rPr>
          <w:sz w:val="22"/>
          <w:szCs w:val="22"/>
        </w:rPr>
        <w:t xml:space="preserve">Theriault. All in </w:t>
      </w:r>
      <w:proofErr w:type="spellStart"/>
      <w:r w:rsidR="00BC5D5A">
        <w:rPr>
          <w:sz w:val="22"/>
          <w:szCs w:val="22"/>
        </w:rPr>
        <w:t>favour</w:t>
      </w:r>
      <w:proofErr w:type="spellEnd"/>
      <w:r w:rsidR="00BC5D5A">
        <w:rPr>
          <w:sz w:val="22"/>
          <w:szCs w:val="22"/>
        </w:rPr>
        <w:t xml:space="preserve">; motion passed. </w:t>
      </w:r>
      <w:r>
        <w:rPr>
          <w:sz w:val="22"/>
          <w:szCs w:val="22"/>
        </w:rPr>
        <w:t>M. Ni abs</w:t>
      </w:r>
      <w:r w:rsidR="00BC5D5A">
        <w:rPr>
          <w:sz w:val="22"/>
          <w:szCs w:val="22"/>
        </w:rPr>
        <w:t xml:space="preserve">tained </w:t>
      </w:r>
      <w:r>
        <w:rPr>
          <w:sz w:val="22"/>
          <w:szCs w:val="22"/>
        </w:rPr>
        <w:t>from v</w:t>
      </w:r>
      <w:bookmarkStart w:id="0" w:name="_GoBack"/>
      <w:bookmarkEnd w:id="0"/>
      <w:r>
        <w:rPr>
          <w:sz w:val="22"/>
          <w:szCs w:val="22"/>
        </w:rPr>
        <w:t>oting.</w:t>
      </w:r>
    </w:p>
    <w:p w14:paraId="3AE191FD" w14:textId="77777777" w:rsidR="00BC5D5A" w:rsidRDefault="00F70EF2" w:rsidP="003A6BF6">
      <w:pPr>
        <w:numPr>
          <w:ilvl w:val="2"/>
          <w:numId w:val="4"/>
        </w:numPr>
        <w:tabs>
          <w:tab w:val="left" w:pos="360"/>
        </w:tabs>
        <w:spacing w:line="360" w:lineRule="auto"/>
        <w:rPr>
          <w:sz w:val="22"/>
          <w:szCs w:val="22"/>
        </w:rPr>
      </w:pPr>
      <w:r w:rsidRPr="00BC5D5A">
        <w:rPr>
          <w:sz w:val="22"/>
          <w:szCs w:val="22"/>
          <w:u w:val="single"/>
        </w:rPr>
        <w:t xml:space="preserve">Motion to reimburse $124.74 for S. Song for buying </w:t>
      </w:r>
      <w:proofErr w:type="spellStart"/>
      <w:r w:rsidRPr="00BC5D5A">
        <w:rPr>
          <w:sz w:val="22"/>
          <w:szCs w:val="22"/>
          <w:u w:val="single"/>
        </w:rPr>
        <w:t>Freshslice</w:t>
      </w:r>
      <w:proofErr w:type="spellEnd"/>
      <w:r w:rsidRPr="00BC5D5A">
        <w:rPr>
          <w:sz w:val="22"/>
          <w:szCs w:val="22"/>
          <w:u w:val="single"/>
        </w:rPr>
        <w:t xml:space="preserve"> pizza for CAPSI Symposium (2016-11-03) on Antimicrobial Stewardship and Medical Assist</w:t>
      </w:r>
      <w:r w:rsidR="00FD181A" w:rsidRPr="00BC5D5A">
        <w:rPr>
          <w:sz w:val="22"/>
          <w:szCs w:val="22"/>
          <w:u w:val="single"/>
        </w:rPr>
        <w:t>a</w:t>
      </w:r>
      <w:r w:rsidR="00BC5D5A" w:rsidRPr="00BC5D5A">
        <w:rPr>
          <w:sz w:val="22"/>
          <w:szCs w:val="22"/>
          <w:u w:val="single"/>
        </w:rPr>
        <w:t xml:space="preserve">nce in Dying, </w:t>
      </w:r>
      <w:r w:rsidR="00BC5D5A">
        <w:rPr>
          <w:sz w:val="22"/>
          <w:szCs w:val="22"/>
        </w:rPr>
        <w:t xml:space="preserve">motioned by M. Ni and seconded by W. </w:t>
      </w:r>
      <w:proofErr w:type="spellStart"/>
      <w:r w:rsidR="00BC5D5A">
        <w:rPr>
          <w:sz w:val="22"/>
          <w:szCs w:val="22"/>
        </w:rPr>
        <w:t>Bao</w:t>
      </w:r>
      <w:proofErr w:type="spellEnd"/>
      <w:r w:rsidR="00BC5D5A">
        <w:rPr>
          <w:sz w:val="22"/>
          <w:szCs w:val="22"/>
        </w:rPr>
        <w:t xml:space="preserve">. All in </w:t>
      </w:r>
      <w:proofErr w:type="spellStart"/>
      <w:r w:rsidR="00BC5D5A">
        <w:rPr>
          <w:sz w:val="22"/>
          <w:szCs w:val="22"/>
        </w:rPr>
        <w:t>favour</w:t>
      </w:r>
      <w:proofErr w:type="spellEnd"/>
      <w:r w:rsidR="00BC5D5A">
        <w:rPr>
          <w:sz w:val="22"/>
          <w:szCs w:val="22"/>
        </w:rPr>
        <w:t xml:space="preserve">; motion passed. </w:t>
      </w:r>
    </w:p>
    <w:p w14:paraId="084E6EF8" w14:textId="7AAA5B17" w:rsidR="00F70EF2" w:rsidRPr="0058134A" w:rsidRDefault="00FD181A" w:rsidP="00BC5D5A">
      <w:pPr>
        <w:spacing w:line="360" w:lineRule="auto"/>
        <w:ind w:left="2083"/>
        <w:rPr>
          <w:sz w:val="22"/>
          <w:szCs w:val="22"/>
        </w:rPr>
      </w:pPr>
      <w:r>
        <w:rPr>
          <w:sz w:val="22"/>
          <w:szCs w:val="22"/>
        </w:rPr>
        <w:t>S. Song ab</w:t>
      </w:r>
      <w:r w:rsidR="00BC5D5A">
        <w:rPr>
          <w:sz w:val="22"/>
          <w:szCs w:val="22"/>
        </w:rPr>
        <w:t>stained</w:t>
      </w:r>
      <w:r>
        <w:rPr>
          <w:sz w:val="22"/>
          <w:szCs w:val="22"/>
        </w:rPr>
        <w:t xml:space="preserve"> from voting.</w:t>
      </w:r>
    </w:p>
    <w:p w14:paraId="16CAEA5B" w14:textId="77777777" w:rsidR="00125764" w:rsidRPr="00125764" w:rsidRDefault="00125764" w:rsidP="00125764">
      <w:pPr>
        <w:ind w:left="327"/>
        <w:rPr>
          <w:rFonts w:ascii="Times New Roman Bold" w:eastAsia="Times New Roman Bold" w:hAnsi="Times New Roman Bold" w:cs="Times New Roman Bold"/>
        </w:rPr>
      </w:pPr>
    </w:p>
    <w:p w14:paraId="018D516C" w14:textId="4E12EA4E" w:rsidR="00EE05F5" w:rsidRPr="00EE05F5"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41468E">
        <w:rPr>
          <w:rFonts w:ascii="Times New Roman Bold"/>
          <w:sz w:val="22"/>
          <w:szCs w:val="22"/>
        </w:rPr>
        <w:t xml:space="preserve"> </w:t>
      </w:r>
      <w:r w:rsidR="00F37E34">
        <w:rPr>
          <w:rFonts w:ascii="Times New Roman Bold"/>
          <w:sz w:val="22"/>
          <w:szCs w:val="22"/>
        </w:rPr>
        <w:t>at 12:46 pm</w:t>
      </w:r>
      <w:r w:rsidR="00B14549">
        <w:rPr>
          <w:rFonts w:ascii="Times New Roman Bold"/>
          <w:sz w:val="22"/>
          <w:szCs w:val="22"/>
        </w:rPr>
        <w:t xml:space="preserve"> </w:t>
      </w:r>
      <w:r w:rsidR="0041468E">
        <w:rPr>
          <w:rFonts w:ascii="Times New Roman Bold"/>
          <w:sz w:val="22"/>
          <w:szCs w:val="22"/>
        </w:rPr>
        <w:t xml:space="preserve">motioned by </w:t>
      </w:r>
      <w:r w:rsidR="00FD181A">
        <w:rPr>
          <w:rFonts w:ascii="Times New Roman Bold"/>
          <w:sz w:val="22"/>
          <w:szCs w:val="22"/>
        </w:rPr>
        <w:t>M. Theriault</w:t>
      </w:r>
      <w:r w:rsidR="00B14549">
        <w:rPr>
          <w:rFonts w:ascii="Times New Roman Bold"/>
          <w:sz w:val="22"/>
          <w:szCs w:val="22"/>
        </w:rPr>
        <w:t xml:space="preserve"> </w:t>
      </w:r>
      <w:r w:rsidR="0041468E">
        <w:rPr>
          <w:rFonts w:ascii="Times New Roman Bold"/>
          <w:sz w:val="22"/>
          <w:szCs w:val="22"/>
        </w:rPr>
        <w:t xml:space="preserve">and seconded by </w:t>
      </w:r>
      <w:r w:rsidR="00FD181A">
        <w:rPr>
          <w:rFonts w:ascii="Times New Roman Bold"/>
          <w:sz w:val="22"/>
          <w:szCs w:val="22"/>
        </w:rPr>
        <w:t>M. Ni.</w:t>
      </w:r>
    </w:p>
    <w:p w14:paraId="25793DBB" w14:textId="77777777" w:rsidR="00EE05F5" w:rsidRPr="00EE05F5" w:rsidRDefault="00EE05F5" w:rsidP="00EE05F5">
      <w:pPr>
        <w:pStyle w:val="NoSpacing"/>
      </w:pPr>
    </w:p>
    <w:sectPr w:rsidR="00EE05F5" w:rsidRPr="00EE05F5">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5C52" w14:textId="77777777" w:rsidR="006D512E" w:rsidRDefault="006D512E">
      <w:r>
        <w:separator/>
      </w:r>
    </w:p>
  </w:endnote>
  <w:endnote w:type="continuationSeparator" w:id="0">
    <w:p w14:paraId="1E85B02C" w14:textId="77777777" w:rsidR="006D512E" w:rsidRDefault="006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0A4" w14:textId="77777777" w:rsidR="0068339F" w:rsidRDefault="00A7537D">
    <w:pPr>
      <w:pStyle w:val="Footer"/>
      <w:jc w:val="center"/>
    </w:pPr>
    <w:r>
      <w:t>____________________________________________________________________________________________________</w:t>
    </w:r>
  </w:p>
  <w:p w14:paraId="56F65BBA" w14:textId="77777777" w:rsidR="0068339F" w:rsidRDefault="0068339F">
    <w:pPr>
      <w:pStyle w:val="Footer"/>
      <w:jc w:val="center"/>
    </w:pPr>
  </w:p>
  <w:p w14:paraId="4429DAFE"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14C315BF" w14:textId="77777777"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DFF1" w14:textId="77777777" w:rsidR="0068339F" w:rsidRDefault="00A7537D">
    <w:pPr>
      <w:pStyle w:val="Footer"/>
      <w:jc w:val="center"/>
    </w:pPr>
    <w:r>
      <w:t>____________________________________________________________________________________________________</w:t>
    </w:r>
  </w:p>
  <w:p w14:paraId="1B83CEEF" w14:textId="77777777" w:rsidR="0068339F" w:rsidRDefault="0068339F">
    <w:pPr>
      <w:pStyle w:val="Footer"/>
      <w:jc w:val="center"/>
    </w:pPr>
  </w:p>
  <w:p w14:paraId="2AA66B03"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4D6410CE" w14:textId="77777777"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4DD6" w14:textId="77777777" w:rsidR="006D512E" w:rsidRDefault="006D512E">
      <w:r>
        <w:separator/>
      </w:r>
    </w:p>
  </w:footnote>
  <w:footnote w:type="continuationSeparator" w:id="0">
    <w:p w14:paraId="5FDC4B97" w14:textId="77777777" w:rsidR="006D512E" w:rsidRDefault="006D51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C12" w14:textId="77777777" w:rsidR="0068339F" w:rsidRDefault="00A7537D">
    <w:r>
      <w:rPr>
        <w:noProof/>
        <w:lang w:eastAsia="zh-TW"/>
      </w:rPr>
      <mc:AlternateContent>
        <mc:Choice Requires="wps">
          <w:drawing>
            <wp:anchor distT="152400" distB="152400" distL="152400" distR="152400" simplePos="0" relativeHeight="251656704" behindDoc="1" locked="0" layoutInCell="1" allowOverlap="1" wp14:anchorId="4EB49DD9" wp14:editId="0218626E">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EB49DD9"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" filled="f" stroked="f" strokeweight="1pt">
              <v:stroke miterlimit="4"/>
              <v:textbox inset="3pt,3pt,3pt,3pt">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v:textbox>
              <w10:wrap anchorx="page" anchory="page"/>
            </v:rect>
          </w:pict>
        </mc:Fallback>
      </mc:AlternateContent>
    </w:r>
    <w:r>
      <w:rPr>
        <w:noProof/>
        <w:lang w:eastAsia="zh-TW"/>
      </w:rPr>
      <w:drawing>
        <wp:anchor distT="152400" distB="152400" distL="152400" distR="152400" simplePos="0" relativeHeight="251658752" behindDoc="1" locked="0" layoutInCell="1" allowOverlap="1" wp14:anchorId="7C84CC35" wp14:editId="0D9AFA94">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5BF2" w14:textId="77777777" w:rsidR="0068339F" w:rsidRDefault="00A7537D">
    <w:pPr>
      <w:pStyle w:val="Title"/>
      <w:rPr>
        <w:rFonts w:ascii="Arial Bold" w:eastAsia="Arial Bold" w:hAnsi="Arial Bold" w:cs="Arial Bold"/>
        <w:sz w:val="18"/>
        <w:szCs w:val="18"/>
      </w:rPr>
    </w:pPr>
    <w:r>
      <w:rPr>
        <w:noProof/>
        <w:lang w:eastAsia="zh-TW"/>
      </w:rPr>
      <w:drawing>
        <wp:anchor distT="152400" distB="152400" distL="152400" distR="152400" simplePos="0" relativeHeight="251657728" behindDoc="1" locked="0" layoutInCell="1" allowOverlap="1" wp14:anchorId="0D8BCAC6" wp14:editId="46EEBA96">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68941FC0" w14:textId="77777777" w:rsidR="0068339F" w:rsidRDefault="00A7537D">
    <w:pPr>
      <w:pStyle w:val="Heading3"/>
      <w:jc w:val="center"/>
      <w:rPr>
        <w:sz w:val="18"/>
        <w:szCs w:val="18"/>
      </w:rPr>
    </w:pPr>
    <w:r>
      <w:rPr>
        <w:sz w:val="18"/>
        <w:szCs w:val="18"/>
      </w:rPr>
      <w:t>UNIVERSITY OF BRITISH COLUMBIA</w:t>
    </w:r>
  </w:p>
  <w:p w14:paraId="15930030"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437AF972" w14:textId="77777777"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28E34AEE"/>
    <w:multiLevelType w:val="hybridMultilevel"/>
    <w:tmpl w:val="902A0324"/>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4D588C"/>
    <w:multiLevelType w:val="hybridMultilevel"/>
    <w:tmpl w:val="86ACFD10"/>
    <w:lvl w:ilvl="0" w:tplc="B3487E0E">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9F25F7"/>
    <w:multiLevelType w:val="hybridMultilevel"/>
    <w:tmpl w:val="D9507A5A"/>
    <w:lvl w:ilvl="0" w:tplc="9EFA88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61674"/>
    <w:multiLevelType w:val="multilevel"/>
    <w:tmpl w:val="FCFE2BBC"/>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8">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9">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11">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2">
    <w:nsid w:val="498E045E"/>
    <w:multiLevelType w:val="hybridMultilevel"/>
    <w:tmpl w:val="9BAEC8C2"/>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4B6BE5"/>
    <w:multiLevelType w:val="hybridMultilevel"/>
    <w:tmpl w:val="F1A61E1C"/>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4">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5">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6">
    <w:nsid w:val="641B3EED"/>
    <w:multiLevelType w:val="hybridMultilevel"/>
    <w:tmpl w:val="6BB6B690"/>
    <w:lvl w:ilvl="0" w:tplc="F2AC476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8">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7"/>
  </w:num>
  <w:num w:numId="2">
    <w:abstractNumId w:val="14"/>
  </w:num>
  <w:num w:numId="3">
    <w:abstractNumId w:val="15"/>
  </w:num>
  <w:num w:numId="4">
    <w:abstractNumId w:val="7"/>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11"/>
  </w:num>
  <w:num w:numId="7">
    <w:abstractNumId w:val="8"/>
  </w:num>
  <w:num w:numId="8">
    <w:abstractNumId w:val="10"/>
  </w:num>
  <w:num w:numId="9">
    <w:abstractNumId w:val="9"/>
  </w:num>
  <w:num w:numId="10">
    <w:abstractNumId w:val="3"/>
  </w:num>
  <w:num w:numId="11">
    <w:abstractNumId w:val="1"/>
  </w:num>
  <w:num w:numId="12">
    <w:abstractNumId w:val="2"/>
  </w:num>
  <w:num w:numId="13">
    <w:abstractNumId w:val="18"/>
  </w:num>
  <w:num w:numId="14">
    <w:abstractNumId w:val="7"/>
  </w:num>
  <w:num w:numId="15">
    <w:abstractNumId w:val="5"/>
  </w:num>
  <w:num w:numId="16">
    <w:abstractNumId w:val="12"/>
  </w:num>
  <w:num w:numId="17">
    <w:abstractNumId w:val="13"/>
  </w:num>
  <w:num w:numId="18">
    <w:abstractNumId w:val="4"/>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790B"/>
    <w:rsid w:val="00041BAC"/>
    <w:rsid w:val="0004347C"/>
    <w:rsid w:val="00062538"/>
    <w:rsid w:val="0006781A"/>
    <w:rsid w:val="00070422"/>
    <w:rsid w:val="000771DE"/>
    <w:rsid w:val="00085A3C"/>
    <w:rsid w:val="000A42BE"/>
    <w:rsid w:val="000B40F9"/>
    <w:rsid w:val="000C6CC2"/>
    <w:rsid w:val="0010732F"/>
    <w:rsid w:val="00114FA5"/>
    <w:rsid w:val="00125764"/>
    <w:rsid w:val="00135925"/>
    <w:rsid w:val="0014753D"/>
    <w:rsid w:val="001528B3"/>
    <w:rsid w:val="00155CA5"/>
    <w:rsid w:val="00170354"/>
    <w:rsid w:val="0017777C"/>
    <w:rsid w:val="001878E1"/>
    <w:rsid w:val="00192E5B"/>
    <w:rsid w:val="00195FEC"/>
    <w:rsid w:val="001977BC"/>
    <w:rsid w:val="001A4A7F"/>
    <w:rsid w:val="001F4347"/>
    <w:rsid w:val="0020317B"/>
    <w:rsid w:val="00226366"/>
    <w:rsid w:val="0024319C"/>
    <w:rsid w:val="00276DA3"/>
    <w:rsid w:val="002C0383"/>
    <w:rsid w:val="0034366D"/>
    <w:rsid w:val="003658BD"/>
    <w:rsid w:val="00380CF4"/>
    <w:rsid w:val="003A6BF6"/>
    <w:rsid w:val="003B0D82"/>
    <w:rsid w:val="003C39B9"/>
    <w:rsid w:val="003E20FC"/>
    <w:rsid w:val="003E23F5"/>
    <w:rsid w:val="003E642C"/>
    <w:rsid w:val="00402D9F"/>
    <w:rsid w:val="0041468E"/>
    <w:rsid w:val="00425ABA"/>
    <w:rsid w:val="00481DF9"/>
    <w:rsid w:val="00486CFB"/>
    <w:rsid w:val="005370F0"/>
    <w:rsid w:val="0054308D"/>
    <w:rsid w:val="0054703E"/>
    <w:rsid w:val="00553620"/>
    <w:rsid w:val="0058134A"/>
    <w:rsid w:val="005C1DA2"/>
    <w:rsid w:val="005F45B2"/>
    <w:rsid w:val="006204DC"/>
    <w:rsid w:val="00632185"/>
    <w:rsid w:val="00635054"/>
    <w:rsid w:val="00641FA4"/>
    <w:rsid w:val="0065226D"/>
    <w:rsid w:val="006659B7"/>
    <w:rsid w:val="006677A1"/>
    <w:rsid w:val="006718A5"/>
    <w:rsid w:val="0068339F"/>
    <w:rsid w:val="00683FAB"/>
    <w:rsid w:val="00692408"/>
    <w:rsid w:val="006B7EC1"/>
    <w:rsid w:val="006C40C1"/>
    <w:rsid w:val="006D1C1A"/>
    <w:rsid w:val="006D512E"/>
    <w:rsid w:val="006F459E"/>
    <w:rsid w:val="00704676"/>
    <w:rsid w:val="00715DDF"/>
    <w:rsid w:val="00715FC4"/>
    <w:rsid w:val="00741058"/>
    <w:rsid w:val="00750449"/>
    <w:rsid w:val="00792868"/>
    <w:rsid w:val="007B6149"/>
    <w:rsid w:val="007D10A7"/>
    <w:rsid w:val="007E6E20"/>
    <w:rsid w:val="00846A9C"/>
    <w:rsid w:val="008634F0"/>
    <w:rsid w:val="00875E57"/>
    <w:rsid w:val="008C6C33"/>
    <w:rsid w:val="008D0FE8"/>
    <w:rsid w:val="00907B0D"/>
    <w:rsid w:val="009136C8"/>
    <w:rsid w:val="00933073"/>
    <w:rsid w:val="00962DAA"/>
    <w:rsid w:val="00963EFC"/>
    <w:rsid w:val="00977C71"/>
    <w:rsid w:val="009B03F7"/>
    <w:rsid w:val="009C54AA"/>
    <w:rsid w:val="009F2D6B"/>
    <w:rsid w:val="00A0487B"/>
    <w:rsid w:val="00A14C20"/>
    <w:rsid w:val="00A15AEE"/>
    <w:rsid w:val="00A20F31"/>
    <w:rsid w:val="00A425D6"/>
    <w:rsid w:val="00A431DF"/>
    <w:rsid w:val="00A479D7"/>
    <w:rsid w:val="00A7537D"/>
    <w:rsid w:val="00A769C5"/>
    <w:rsid w:val="00A86869"/>
    <w:rsid w:val="00A96082"/>
    <w:rsid w:val="00AA13F4"/>
    <w:rsid w:val="00AB1B8F"/>
    <w:rsid w:val="00AC2BB0"/>
    <w:rsid w:val="00AC4759"/>
    <w:rsid w:val="00AD678C"/>
    <w:rsid w:val="00AF0EE1"/>
    <w:rsid w:val="00AF0F58"/>
    <w:rsid w:val="00B07EC6"/>
    <w:rsid w:val="00B12140"/>
    <w:rsid w:val="00B12155"/>
    <w:rsid w:val="00B14549"/>
    <w:rsid w:val="00B56B39"/>
    <w:rsid w:val="00B6527F"/>
    <w:rsid w:val="00B66ECC"/>
    <w:rsid w:val="00B7175E"/>
    <w:rsid w:val="00B72635"/>
    <w:rsid w:val="00B744D5"/>
    <w:rsid w:val="00BB7855"/>
    <w:rsid w:val="00BC3D08"/>
    <w:rsid w:val="00BC5D5A"/>
    <w:rsid w:val="00BE0A9D"/>
    <w:rsid w:val="00BE1AE7"/>
    <w:rsid w:val="00C001BC"/>
    <w:rsid w:val="00C32EAF"/>
    <w:rsid w:val="00C33781"/>
    <w:rsid w:val="00C521AE"/>
    <w:rsid w:val="00C61EC4"/>
    <w:rsid w:val="00C70F08"/>
    <w:rsid w:val="00C728E1"/>
    <w:rsid w:val="00C75496"/>
    <w:rsid w:val="00C77279"/>
    <w:rsid w:val="00C776DE"/>
    <w:rsid w:val="00C855FC"/>
    <w:rsid w:val="00C9570D"/>
    <w:rsid w:val="00CA2C3D"/>
    <w:rsid w:val="00CC0828"/>
    <w:rsid w:val="00CC54C4"/>
    <w:rsid w:val="00CC6A20"/>
    <w:rsid w:val="00CD57F9"/>
    <w:rsid w:val="00CD5BEE"/>
    <w:rsid w:val="00CD7F02"/>
    <w:rsid w:val="00D529FC"/>
    <w:rsid w:val="00D54748"/>
    <w:rsid w:val="00D6224A"/>
    <w:rsid w:val="00D70FD7"/>
    <w:rsid w:val="00D87E5B"/>
    <w:rsid w:val="00DF0C43"/>
    <w:rsid w:val="00E222A4"/>
    <w:rsid w:val="00E3603D"/>
    <w:rsid w:val="00E71A27"/>
    <w:rsid w:val="00EC0354"/>
    <w:rsid w:val="00ED0BC9"/>
    <w:rsid w:val="00EE05F5"/>
    <w:rsid w:val="00EE4922"/>
    <w:rsid w:val="00F12DCC"/>
    <w:rsid w:val="00F13676"/>
    <w:rsid w:val="00F318D1"/>
    <w:rsid w:val="00F3626E"/>
    <w:rsid w:val="00F37E34"/>
    <w:rsid w:val="00F4440B"/>
    <w:rsid w:val="00F44A38"/>
    <w:rsid w:val="00F70EF2"/>
    <w:rsid w:val="00F9598D"/>
    <w:rsid w:val="00FC24AC"/>
    <w:rsid w:val="00FD181A"/>
    <w:rsid w:val="00FD3D70"/>
    <w:rsid w:val="00FE306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2E78"/>
  <w15:docId w15:val="{E408FEA2-FA17-428B-93A9-0BA024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basedOn w:val="Normal"/>
    <w:next w:val="Normal"/>
    <w:link w:val="Heading1Char"/>
    <w:uiPriority w:val="9"/>
    <w:qFormat/>
    <w:rsid w:val="00EE05F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character" w:customStyle="1" w:styleId="textexposedshow">
    <w:name w:val="text_exposed_show"/>
    <w:basedOn w:val="DefaultParagraphFont"/>
    <w:rsid w:val="00D6224A"/>
  </w:style>
  <w:style w:type="character" w:customStyle="1" w:styleId="Heading1Char">
    <w:name w:val="Heading 1 Char"/>
    <w:basedOn w:val="DefaultParagraphFont"/>
    <w:link w:val="Heading1"/>
    <w:uiPriority w:val="9"/>
    <w:rsid w:val="00EE05F5"/>
    <w:rPr>
      <w:rFonts w:asciiTheme="majorHAnsi" w:eastAsiaTheme="majorEastAsia" w:hAnsiTheme="majorHAnsi" w:cstheme="majorBidi"/>
      <w:b/>
      <w:bCs/>
      <w:color w:val="2F759E" w:themeColor="accent1" w:themeShade="BF"/>
      <w:sz w:val="28"/>
      <w:szCs w:val="28"/>
      <w:u w:color="000000"/>
      <w:lang w:val="en-US" w:eastAsia="en-US"/>
    </w:rPr>
  </w:style>
  <w:style w:type="paragraph" w:styleId="NoSpacing">
    <w:name w:val="No Spacing"/>
    <w:uiPriority w:val="1"/>
    <w:qFormat/>
    <w:rsid w:val="00EE05F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0209-4F3A-504C-BCDF-F46DD5BB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1272</Words>
  <Characters>7252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Microsoft Office User</cp:lastModifiedBy>
  <cp:revision>15</cp:revision>
  <dcterms:created xsi:type="dcterms:W3CDTF">2016-11-04T19:23:00Z</dcterms:created>
  <dcterms:modified xsi:type="dcterms:W3CDTF">2016-11-08T06:30:00Z</dcterms:modified>
</cp:coreProperties>
</file>