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029" w:rsidRPr="006E399F" w:rsidRDefault="00D13029">
      <w:pPr>
        <w:jc w:val="center"/>
        <w:rPr>
          <w:b/>
          <w:color w:val="auto"/>
          <w:sz w:val="22"/>
        </w:rPr>
      </w:pPr>
      <w:r w:rsidRPr="006E399F">
        <w:rPr>
          <w:b/>
          <w:color w:val="auto"/>
          <w:sz w:val="22"/>
        </w:rPr>
        <w:t>CAPSI MEETING</w:t>
      </w:r>
    </w:p>
    <w:p w:rsidR="00D13029" w:rsidRPr="006E399F" w:rsidRDefault="00D13029">
      <w:pPr>
        <w:jc w:val="center"/>
        <w:rPr>
          <w:b/>
          <w:color w:val="auto"/>
          <w:sz w:val="22"/>
        </w:rPr>
      </w:pPr>
      <w:r w:rsidRPr="006E399F">
        <w:rPr>
          <w:b/>
          <w:color w:val="auto"/>
          <w:sz w:val="22"/>
        </w:rPr>
        <w:t>November 23</w:t>
      </w:r>
      <w:r w:rsidRPr="006E399F">
        <w:rPr>
          <w:b/>
          <w:color w:val="auto"/>
          <w:sz w:val="22"/>
          <w:vertAlign w:val="superscript"/>
        </w:rPr>
        <w:t>rd</w:t>
      </w:r>
      <w:r w:rsidRPr="006E399F">
        <w:rPr>
          <w:b/>
          <w:color w:val="auto"/>
          <w:sz w:val="22"/>
        </w:rPr>
        <w:t>, 2012</w:t>
      </w:r>
    </w:p>
    <w:p w:rsidR="00D13029" w:rsidRPr="006E399F" w:rsidRDefault="00D13029" w:rsidP="00D13029">
      <w:pPr>
        <w:jc w:val="center"/>
        <w:rPr>
          <w:b/>
          <w:color w:val="auto"/>
          <w:sz w:val="22"/>
        </w:rPr>
      </w:pPr>
      <w:r w:rsidRPr="006E399F">
        <w:rPr>
          <w:b/>
          <w:color w:val="auto"/>
          <w:sz w:val="22"/>
        </w:rPr>
        <w:t>PHRM 3102, UBC</w:t>
      </w:r>
    </w:p>
    <w:p w:rsidR="00D13029" w:rsidRPr="006E399F" w:rsidRDefault="00D13029" w:rsidP="00D13029">
      <w:pPr>
        <w:ind w:left="360"/>
        <w:rPr>
          <w:bCs/>
          <w:color w:val="auto"/>
          <w:sz w:val="22"/>
          <w:shd w:val="clear" w:color="auto" w:fill="00FFFF"/>
        </w:rPr>
      </w:pPr>
      <w:r w:rsidRPr="006E399F">
        <w:rPr>
          <w:bCs/>
          <w:color w:val="auto"/>
          <w:sz w:val="22"/>
          <w:shd w:val="clear" w:color="auto" w:fill="FFFF00"/>
        </w:rPr>
        <w:t>__</w:t>
      </w:r>
      <w:r w:rsidRPr="006E399F">
        <w:rPr>
          <w:rFonts w:eastAsia="PMingLiU"/>
          <w:bCs/>
          <w:color w:val="auto"/>
          <w:sz w:val="22"/>
          <w:shd w:val="clear" w:color="auto" w:fill="FFFF00"/>
          <w:lang w:eastAsia="zh-TW"/>
        </w:rPr>
        <w:t>_</w:t>
      </w:r>
      <w:r w:rsidRPr="006E399F">
        <w:rPr>
          <w:bCs/>
          <w:color w:val="auto"/>
          <w:sz w:val="22"/>
        </w:rPr>
        <w:t xml:space="preserve"> = Important dates</w:t>
      </w:r>
    </w:p>
    <w:p w:rsidR="00D13029" w:rsidRPr="006E399F" w:rsidRDefault="00D13029" w:rsidP="00D13029">
      <w:pPr>
        <w:ind w:left="360"/>
        <w:rPr>
          <w:bCs/>
          <w:color w:val="auto"/>
          <w:sz w:val="22"/>
        </w:rPr>
      </w:pPr>
      <w:r w:rsidRPr="006E399F">
        <w:rPr>
          <w:bCs/>
          <w:color w:val="auto"/>
          <w:sz w:val="22"/>
          <w:shd w:val="clear" w:color="auto" w:fill="00FFFF"/>
        </w:rPr>
        <w:t>___</w:t>
      </w:r>
      <w:r w:rsidRPr="006E399F">
        <w:rPr>
          <w:bCs/>
          <w:color w:val="auto"/>
          <w:sz w:val="22"/>
        </w:rPr>
        <w:t xml:space="preserve"> = new ideas</w:t>
      </w:r>
      <w:r w:rsidRPr="006E399F">
        <w:rPr>
          <w:bCs/>
          <w:color w:val="auto"/>
          <w:sz w:val="22"/>
        </w:rPr>
        <w:br/>
      </w:r>
      <w:r w:rsidRPr="006E399F">
        <w:rPr>
          <w:bCs/>
          <w:color w:val="auto"/>
          <w:sz w:val="22"/>
          <w:shd w:val="clear" w:color="auto" w:fill="00FF00"/>
        </w:rPr>
        <w:t>___</w:t>
      </w:r>
      <w:r w:rsidRPr="006E399F">
        <w:rPr>
          <w:bCs/>
          <w:color w:val="auto"/>
          <w:sz w:val="22"/>
        </w:rPr>
        <w:t xml:space="preserve"> = requires action from someone</w:t>
      </w:r>
    </w:p>
    <w:p w:rsidR="00D13029" w:rsidRPr="006E399F" w:rsidRDefault="00D13029" w:rsidP="00D13029">
      <w:pPr>
        <w:ind w:left="360"/>
        <w:rPr>
          <w:color w:val="auto"/>
          <w:sz w:val="22"/>
        </w:rPr>
      </w:pPr>
    </w:p>
    <w:tbl>
      <w:tblPr>
        <w:tblW w:w="0" w:type="auto"/>
        <w:tblInd w:w="108" w:type="dxa"/>
        <w:tblLayout w:type="fixed"/>
        <w:tblLook w:val="0000"/>
      </w:tblPr>
      <w:tblGrid>
        <w:gridCol w:w="2610"/>
        <w:gridCol w:w="2210"/>
        <w:gridCol w:w="760"/>
        <w:gridCol w:w="1980"/>
        <w:gridCol w:w="1890"/>
        <w:gridCol w:w="540"/>
      </w:tblGrid>
      <w:tr w:rsidR="00D13029" w:rsidRPr="006E399F">
        <w:tc>
          <w:tcPr>
            <w:tcW w:w="2610" w:type="dxa"/>
          </w:tcPr>
          <w:p w:rsidR="00D13029" w:rsidRPr="006E399F" w:rsidRDefault="00D13029" w:rsidP="00D13029">
            <w:pPr>
              <w:snapToGrid w:val="0"/>
              <w:rPr>
                <w:b/>
                <w:bCs/>
                <w:color w:val="auto"/>
                <w:sz w:val="22"/>
                <w:lang w:val="en-CA"/>
              </w:rPr>
            </w:pPr>
            <w:r w:rsidRPr="006E399F">
              <w:rPr>
                <w:b/>
                <w:bCs/>
                <w:color w:val="auto"/>
                <w:sz w:val="22"/>
                <w:lang w:val="en-CA"/>
              </w:rPr>
              <w:t>Senior Rep</w:t>
            </w:r>
          </w:p>
        </w:tc>
        <w:tc>
          <w:tcPr>
            <w:tcW w:w="2210" w:type="dxa"/>
            <w:tcBorders>
              <w:bottom w:val="single" w:sz="4" w:space="0" w:color="000000"/>
            </w:tcBorders>
          </w:tcPr>
          <w:p w:rsidR="00D13029" w:rsidRPr="006E399F" w:rsidRDefault="00D13029" w:rsidP="00D13029">
            <w:pPr>
              <w:snapToGrid w:val="0"/>
              <w:rPr>
                <w:color w:val="auto"/>
                <w:sz w:val="22"/>
                <w:lang w:val="en-CA"/>
              </w:rPr>
            </w:pPr>
            <w:r w:rsidRPr="006E399F">
              <w:rPr>
                <w:color w:val="auto"/>
                <w:sz w:val="22"/>
                <w:lang w:val="en-CA"/>
              </w:rPr>
              <w:t>Amy Le</w:t>
            </w:r>
          </w:p>
        </w:tc>
        <w:tc>
          <w:tcPr>
            <w:tcW w:w="760" w:type="dxa"/>
            <w:tcBorders>
              <w:left w:val="single" w:sz="4" w:space="0" w:color="000000"/>
              <w:bottom w:val="single" w:sz="4" w:space="0" w:color="000000"/>
            </w:tcBorders>
          </w:tcPr>
          <w:p w:rsidR="00D13029" w:rsidRPr="006E399F" w:rsidRDefault="00D13029" w:rsidP="00D13029">
            <w:pPr>
              <w:snapToGrid w:val="0"/>
              <w:rPr>
                <w:rFonts w:ascii="Wingdings" w:hAnsi="Wingdings"/>
                <w:b/>
                <w:color w:val="auto"/>
                <w:sz w:val="22"/>
                <w:lang w:val="en-CA"/>
              </w:rPr>
            </w:pPr>
            <w:r w:rsidRPr="006E399F">
              <w:rPr>
                <w:rFonts w:ascii="Wingdings" w:hAnsi="Wingdings"/>
                <w:b/>
                <w:color w:val="auto"/>
                <w:sz w:val="22"/>
                <w:lang w:val="en-CA"/>
              </w:rPr>
              <w:t></w:t>
            </w:r>
          </w:p>
        </w:tc>
        <w:tc>
          <w:tcPr>
            <w:tcW w:w="1980" w:type="dxa"/>
          </w:tcPr>
          <w:p w:rsidR="00D13029" w:rsidRPr="006E399F" w:rsidRDefault="00D13029" w:rsidP="00D13029">
            <w:pPr>
              <w:snapToGrid w:val="0"/>
              <w:rPr>
                <w:b/>
                <w:bCs/>
                <w:color w:val="auto"/>
                <w:sz w:val="22"/>
                <w:lang w:val="en-CA"/>
              </w:rPr>
            </w:pPr>
            <w:r w:rsidRPr="006E399F">
              <w:rPr>
                <w:b/>
                <w:bCs/>
                <w:color w:val="auto"/>
                <w:sz w:val="22"/>
                <w:lang w:val="en-CA"/>
              </w:rPr>
              <w:t>IT Officer</w:t>
            </w:r>
          </w:p>
        </w:tc>
        <w:tc>
          <w:tcPr>
            <w:tcW w:w="1890" w:type="dxa"/>
            <w:tcBorders>
              <w:bottom w:val="single" w:sz="4" w:space="0" w:color="000000"/>
            </w:tcBorders>
          </w:tcPr>
          <w:p w:rsidR="00D13029" w:rsidRPr="006E399F" w:rsidRDefault="00D13029" w:rsidP="00D13029">
            <w:pPr>
              <w:snapToGrid w:val="0"/>
              <w:rPr>
                <w:color w:val="auto"/>
                <w:sz w:val="22"/>
                <w:lang w:val="en-CA"/>
              </w:rPr>
            </w:pPr>
            <w:r w:rsidRPr="006E399F">
              <w:rPr>
                <w:color w:val="auto"/>
                <w:sz w:val="22"/>
                <w:lang w:val="en-CA"/>
              </w:rPr>
              <w:t>Stephanie Ho</w:t>
            </w:r>
          </w:p>
        </w:tc>
        <w:tc>
          <w:tcPr>
            <w:tcW w:w="540" w:type="dxa"/>
            <w:tcBorders>
              <w:left w:val="single" w:sz="4" w:space="0" w:color="000000"/>
              <w:bottom w:val="single" w:sz="4" w:space="0" w:color="000000"/>
            </w:tcBorders>
          </w:tcPr>
          <w:p w:rsidR="00D13029" w:rsidRPr="006E399F" w:rsidRDefault="00D13029" w:rsidP="00D13029">
            <w:pPr>
              <w:snapToGrid w:val="0"/>
              <w:rPr>
                <w:rFonts w:eastAsia="PMingLiU"/>
                <w:b/>
                <w:color w:val="auto"/>
                <w:sz w:val="22"/>
                <w:lang w:val="en-CA"/>
              </w:rPr>
            </w:pPr>
            <w:r w:rsidRPr="006E399F">
              <w:rPr>
                <w:rFonts w:ascii="Wingdings" w:hAnsi="Wingdings"/>
                <w:b/>
                <w:color w:val="auto"/>
                <w:sz w:val="22"/>
                <w:lang w:val="en-CA"/>
              </w:rPr>
              <w:t></w:t>
            </w:r>
          </w:p>
        </w:tc>
      </w:tr>
      <w:tr w:rsidR="00D13029" w:rsidRPr="006E399F">
        <w:tc>
          <w:tcPr>
            <w:tcW w:w="2610" w:type="dxa"/>
          </w:tcPr>
          <w:p w:rsidR="00D13029" w:rsidRPr="006E399F" w:rsidRDefault="00D13029" w:rsidP="00D13029">
            <w:pPr>
              <w:snapToGrid w:val="0"/>
              <w:rPr>
                <w:b/>
                <w:bCs/>
                <w:color w:val="auto"/>
                <w:sz w:val="22"/>
                <w:lang w:val="en-CA"/>
              </w:rPr>
            </w:pPr>
            <w:r w:rsidRPr="006E399F">
              <w:rPr>
                <w:b/>
                <w:bCs/>
                <w:color w:val="auto"/>
                <w:sz w:val="22"/>
                <w:lang w:val="en-CA"/>
              </w:rPr>
              <w:t>Junior Rep</w:t>
            </w:r>
          </w:p>
        </w:tc>
        <w:tc>
          <w:tcPr>
            <w:tcW w:w="2210" w:type="dxa"/>
            <w:tcBorders>
              <w:top w:val="single" w:sz="4" w:space="0" w:color="000000"/>
              <w:bottom w:val="single" w:sz="4" w:space="0" w:color="000000"/>
            </w:tcBorders>
          </w:tcPr>
          <w:p w:rsidR="00D13029" w:rsidRPr="006E399F" w:rsidRDefault="00D13029" w:rsidP="00D13029">
            <w:pPr>
              <w:snapToGrid w:val="0"/>
              <w:rPr>
                <w:color w:val="auto"/>
                <w:sz w:val="22"/>
                <w:lang w:val="en-CA"/>
              </w:rPr>
            </w:pPr>
            <w:r w:rsidRPr="006E399F">
              <w:rPr>
                <w:color w:val="auto"/>
                <w:sz w:val="22"/>
                <w:lang w:val="en-CA"/>
              </w:rPr>
              <w:t>Stephen Huynh</w:t>
            </w:r>
          </w:p>
        </w:tc>
        <w:tc>
          <w:tcPr>
            <w:tcW w:w="760" w:type="dxa"/>
            <w:tcBorders>
              <w:top w:val="single" w:sz="4" w:space="0" w:color="000000"/>
              <w:left w:val="single" w:sz="4" w:space="0" w:color="000000"/>
              <w:bottom w:val="single" w:sz="4" w:space="0" w:color="000000"/>
            </w:tcBorders>
          </w:tcPr>
          <w:p w:rsidR="00D13029" w:rsidRPr="006E399F" w:rsidRDefault="00D13029" w:rsidP="00D13029">
            <w:pPr>
              <w:snapToGrid w:val="0"/>
              <w:rPr>
                <w:rFonts w:ascii="Wingdings" w:hAnsi="Wingdings"/>
                <w:b/>
                <w:color w:val="auto"/>
                <w:sz w:val="22"/>
                <w:lang w:val="en-CA"/>
              </w:rPr>
            </w:pPr>
            <w:r w:rsidRPr="006E399F">
              <w:rPr>
                <w:rFonts w:ascii="Wingdings" w:hAnsi="Wingdings"/>
                <w:b/>
                <w:color w:val="auto"/>
                <w:sz w:val="22"/>
                <w:lang w:val="en-CA"/>
              </w:rPr>
              <w:t></w:t>
            </w:r>
          </w:p>
        </w:tc>
        <w:tc>
          <w:tcPr>
            <w:tcW w:w="1980" w:type="dxa"/>
          </w:tcPr>
          <w:p w:rsidR="00D13029" w:rsidRPr="006E399F" w:rsidRDefault="00D13029" w:rsidP="00D13029">
            <w:pPr>
              <w:snapToGrid w:val="0"/>
              <w:rPr>
                <w:b/>
                <w:bCs/>
                <w:color w:val="auto"/>
                <w:sz w:val="22"/>
                <w:lang w:val="en-CA"/>
              </w:rPr>
            </w:pPr>
            <w:r w:rsidRPr="006E399F">
              <w:rPr>
                <w:b/>
                <w:bCs/>
                <w:color w:val="auto"/>
                <w:sz w:val="22"/>
                <w:lang w:val="en-CA"/>
              </w:rPr>
              <w:t>4</w:t>
            </w:r>
            <w:r w:rsidRPr="006E399F">
              <w:rPr>
                <w:b/>
                <w:bCs/>
                <w:color w:val="auto"/>
                <w:sz w:val="22"/>
                <w:vertAlign w:val="superscript"/>
                <w:lang w:val="en-CA"/>
              </w:rPr>
              <w:t>th</w:t>
            </w:r>
            <w:r w:rsidRPr="006E399F">
              <w:rPr>
                <w:b/>
                <w:bCs/>
                <w:color w:val="auto"/>
                <w:sz w:val="22"/>
                <w:lang w:val="en-CA"/>
              </w:rPr>
              <w:t xml:space="preserve"> year rep</w:t>
            </w:r>
          </w:p>
        </w:tc>
        <w:tc>
          <w:tcPr>
            <w:tcW w:w="1890" w:type="dxa"/>
            <w:tcBorders>
              <w:top w:val="single" w:sz="4" w:space="0" w:color="000000"/>
              <w:bottom w:val="single" w:sz="4" w:space="0" w:color="000000"/>
            </w:tcBorders>
          </w:tcPr>
          <w:p w:rsidR="00D13029" w:rsidRPr="006E399F" w:rsidRDefault="00D13029" w:rsidP="00D13029">
            <w:pPr>
              <w:rPr>
                <w:color w:val="auto"/>
                <w:sz w:val="22"/>
              </w:rPr>
            </w:pPr>
            <w:r w:rsidRPr="006E399F">
              <w:rPr>
                <w:color w:val="auto"/>
                <w:sz w:val="22"/>
              </w:rPr>
              <w:t xml:space="preserve">Irfan Rajani </w:t>
            </w:r>
            <w:r w:rsidRPr="006E399F">
              <w:rPr>
                <w:color w:val="auto"/>
                <w:sz w:val="22"/>
              </w:rPr>
              <w:br/>
              <w:t>(Term 1)</w:t>
            </w:r>
            <w:r w:rsidRPr="006E399F">
              <w:rPr>
                <w:color w:val="auto"/>
                <w:sz w:val="22"/>
              </w:rPr>
              <w:br/>
            </w:r>
          </w:p>
          <w:p w:rsidR="00D13029" w:rsidRPr="006E399F" w:rsidRDefault="00D13029" w:rsidP="00D13029">
            <w:pPr>
              <w:rPr>
                <w:color w:val="auto"/>
                <w:sz w:val="22"/>
              </w:rPr>
            </w:pPr>
            <w:r w:rsidRPr="006E399F">
              <w:rPr>
                <w:color w:val="auto"/>
                <w:sz w:val="22"/>
              </w:rPr>
              <w:t xml:space="preserve">Charles Yu </w:t>
            </w:r>
          </w:p>
          <w:p w:rsidR="00D13029" w:rsidRPr="006E399F" w:rsidRDefault="00D13029" w:rsidP="00D13029">
            <w:pPr>
              <w:rPr>
                <w:color w:val="auto"/>
                <w:sz w:val="22"/>
              </w:rPr>
            </w:pPr>
            <w:r w:rsidRPr="006E399F">
              <w:rPr>
                <w:color w:val="auto"/>
                <w:sz w:val="22"/>
              </w:rPr>
              <w:t>(Term 2)</w:t>
            </w:r>
          </w:p>
        </w:tc>
        <w:tc>
          <w:tcPr>
            <w:tcW w:w="540" w:type="dxa"/>
            <w:tcBorders>
              <w:top w:val="single" w:sz="4" w:space="0" w:color="000000"/>
              <w:left w:val="single" w:sz="4" w:space="0" w:color="000000"/>
              <w:bottom w:val="single" w:sz="4" w:space="0" w:color="000000"/>
            </w:tcBorders>
          </w:tcPr>
          <w:p w:rsidR="00D13029" w:rsidRPr="006E399F" w:rsidRDefault="00D13029" w:rsidP="00D13029">
            <w:pPr>
              <w:snapToGrid w:val="0"/>
              <w:rPr>
                <w:rFonts w:ascii="Wingdings" w:hAnsi="Wingdings"/>
                <w:b/>
                <w:color w:val="auto"/>
                <w:sz w:val="22"/>
                <w:lang w:val="en-CA"/>
              </w:rPr>
            </w:pPr>
            <w:r w:rsidRPr="006E399F">
              <w:rPr>
                <w:rFonts w:eastAsia="PMingLiU"/>
                <w:b/>
                <w:color w:val="auto"/>
                <w:sz w:val="22"/>
                <w:lang w:val="en-CA"/>
              </w:rPr>
              <w:t>-</w:t>
            </w:r>
          </w:p>
          <w:p w:rsidR="00D13029" w:rsidRPr="006E399F" w:rsidRDefault="00D13029" w:rsidP="00D13029">
            <w:pPr>
              <w:rPr>
                <w:rFonts w:eastAsia="PMingLiU"/>
                <w:b/>
                <w:color w:val="auto"/>
                <w:sz w:val="22"/>
                <w:lang w:val="en-CA"/>
              </w:rPr>
            </w:pPr>
          </w:p>
          <w:p w:rsidR="00D13029" w:rsidRPr="006E399F" w:rsidRDefault="00D13029" w:rsidP="00D13029">
            <w:pPr>
              <w:rPr>
                <w:rFonts w:eastAsia="PMingLiU"/>
                <w:b/>
                <w:color w:val="auto"/>
                <w:sz w:val="22"/>
                <w:lang w:val="en-CA"/>
              </w:rPr>
            </w:pPr>
          </w:p>
          <w:p w:rsidR="00D13029" w:rsidRPr="006E399F" w:rsidRDefault="00D13029" w:rsidP="00D13029">
            <w:pPr>
              <w:rPr>
                <w:rFonts w:eastAsia="PMingLiU"/>
                <w:b/>
                <w:color w:val="auto"/>
                <w:sz w:val="22"/>
                <w:lang w:val="en-CA"/>
              </w:rPr>
            </w:pPr>
            <w:r w:rsidRPr="006E399F">
              <w:rPr>
                <w:rFonts w:eastAsia="PMingLiU"/>
                <w:b/>
                <w:color w:val="auto"/>
                <w:sz w:val="22"/>
                <w:lang w:val="en-CA"/>
              </w:rPr>
              <w:t>-</w:t>
            </w:r>
          </w:p>
        </w:tc>
      </w:tr>
      <w:tr w:rsidR="00D13029" w:rsidRPr="006E399F">
        <w:trPr>
          <w:trHeight w:val="602"/>
        </w:trPr>
        <w:tc>
          <w:tcPr>
            <w:tcW w:w="2610" w:type="dxa"/>
          </w:tcPr>
          <w:p w:rsidR="00D13029" w:rsidRPr="006E399F" w:rsidRDefault="00D13029" w:rsidP="00D13029">
            <w:pPr>
              <w:pStyle w:val="Heading2"/>
              <w:snapToGrid w:val="0"/>
              <w:rPr>
                <w:rFonts w:ascii="Times New Roman" w:hAnsi="Times New Roman"/>
                <w:i/>
                <w:color w:val="auto"/>
                <w:sz w:val="22"/>
                <w:lang w:eastAsia="en-US"/>
              </w:rPr>
            </w:pPr>
            <w:r w:rsidRPr="006E399F">
              <w:rPr>
                <w:rFonts w:ascii="Times New Roman" w:hAnsi="Times New Roman"/>
                <w:color w:val="auto"/>
                <w:sz w:val="22"/>
                <w:lang w:eastAsia="en-US"/>
              </w:rPr>
              <w:t>Faculty Co-Advisors</w:t>
            </w:r>
          </w:p>
        </w:tc>
        <w:tc>
          <w:tcPr>
            <w:tcW w:w="2210" w:type="dxa"/>
            <w:tcBorders>
              <w:top w:val="single" w:sz="4" w:space="0" w:color="000000"/>
              <w:bottom w:val="single" w:sz="4" w:space="0" w:color="000000"/>
            </w:tcBorders>
          </w:tcPr>
          <w:p w:rsidR="00D13029" w:rsidRPr="006E399F" w:rsidRDefault="00D13029" w:rsidP="00D13029">
            <w:pPr>
              <w:rPr>
                <w:color w:val="auto"/>
                <w:sz w:val="22"/>
                <w:lang w:val="en-CA"/>
              </w:rPr>
            </w:pPr>
            <w:r w:rsidRPr="006E399F">
              <w:rPr>
                <w:color w:val="auto"/>
                <w:sz w:val="22"/>
                <w:lang w:val="en-CA"/>
              </w:rPr>
              <w:t>Paulo Tchen</w:t>
            </w:r>
          </w:p>
          <w:p w:rsidR="00D13029" w:rsidRPr="006E399F" w:rsidRDefault="00D13029" w:rsidP="00D13029">
            <w:pPr>
              <w:rPr>
                <w:color w:val="auto"/>
                <w:sz w:val="22"/>
                <w:lang w:val="en-CA"/>
              </w:rPr>
            </w:pPr>
            <w:r w:rsidRPr="006E399F">
              <w:rPr>
                <w:color w:val="auto"/>
                <w:sz w:val="22"/>
                <w:lang w:val="en-CA"/>
              </w:rPr>
              <w:t>Dr K. Seto</w:t>
            </w:r>
          </w:p>
        </w:tc>
        <w:tc>
          <w:tcPr>
            <w:tcW w:w="760" w:type="dxa"/>
            <w:tcBorders>
              <w:top w:val="single" w:sz="4" w:space="0" w:color="000000"/>
              <w:left w:val="single" w:sz="4" w:space="0" w:color="000000"/>
              <w:bottom w:val="single" w:sz="4" w:space="0" w:color="000000"/>
            </w:tcBorders>
          </w:tcPr>
          <w:p w:rsidR="00D13029" w:rsidRPr="006E399F" w:rsidRDefault="00D13029" w:rsidP="00D13029">
            <w:pPr>
              <w:snapToGrid w:val="0"/>
              <w:rPr>
                <w:rFonts w:eastAsia="PMingLiU"/>
                <w:b/>
                <w:color w:val="auto"/>
                <w:sz w:val="22"/>
                <w:lang w:val="en-CA"/>
              </w:rPr>
            </w:pPr>
            <w:r w:rsidRPr="006E399F">
              <w:rPr>
                <w:rFonts w:eastAsia="PMingLiU"/>
                <w:b/>
                <w:color w:val="auto"/>
                <w:sz w:val="22"/>
                <w:lang w:val="en-CA"/>
              </w:rPr>
              <w:t>-</w:t>
            </w:r>
          </w:p>
          <w:p w:rsidR="00D13029" w:rsidRPr="006E399F" w:rsidRDefault="00D13029" w:rsidP="00D13029">
            <w:pPr>
              <w:snapToGrid w:val="0"/>
              <w:rPr>
                <w:rFonts w:eastAsia="PMingLiU"/>
                <w:b/>
                <w:color w:val="auto"/>
                <w:sz w:val="22"/>
                <w:lang w:val="en-CA"/>
              </w:rPr>
            </w:pPr>
            <w:r w:rsidRPr="006E399F">
              <w:rPr>
                <w:rFonts w:eastAsia="PMingLiU"/>
                <w:b/>
                <w:color w:val="auto"/>
                <w:sz w:val="22"/>
                <w:lang w:val="en-CA"/>
              </w:rPr>
              <w:t>-</w:t>
            </w:r>
          </w:p>
        </w:tc>
        <w:tc>
          <w:tcPr>
            <w:tcW w:w="1980" w:type="dxa"/>
          </w:tcPr>
          <w:p w:rsidR="00D13029" w:rsidRPr="006E399F" w:rsidRDefault="00D13029" w:rsidP="00D13029">
            <w:pPr>
              <w:snapToGrid w:val="0"/>
              <w:rPr>
                <w:b/>
                <w:bCs/>
                <w:color w:val="auto"/>
                <w:sz w:val="22"/>
                <w:lang w:val="en-CA"/>
              </w:rPr>
            </w:pPr>
            <w:r w:rsidRPr="006E399F">
              <w:rPr>
                <w:b/>
                <w:bCs/>
                <w:color w:val="auto"/>
                <w:sz w:val="22"/>
                <w:lang w:val="en-CA"/>
              </w:rPr>
              <w:t>3</w:t>
            </w:r>
            <w:r w:rsidRPr="006E399F">
              <w:rPr>
                <w:b/>
                <w:bCs/>
                <w:color w:val="auto"/>
                <w:sz w:val="22"/>
                <w:vertAlign w:val="superscript"/>
                <w:lang w:val="en-CA"/>
              </w:rPr>
              <w:t>rd</w:t>
            </w:r>
            <w:r w:rsidRPr="006E399F">
              <w:rPr>
                <w:b/>
                <w:bCs/>
                <w:color w:val="auto"/>
                <w:sz w:val="22"/>
                <w:lang w:val="en-CA"/>
              </w:rPr>
              <w:t xml:space="preserve"> year rep</w:t>
            </w:r>
          </w:p>
        </w:tc>
        <w:tc>
          <w:tcPr>
            <w:tcW w:w="1890" w:type="dxa"/>
            <w:tcBorders>
              <w:top w:val="single" w:sz="4" w:space="0" w:color="000000"/>
              <w:bottom w:val="single" w:sz="4" w:space="0" w:color="000000"/>
            </w:tcBorders>
          </w:tcPr>
          <w:p w:rsidR="00D13029" w:rsidRPr="006E399F" w:rsidRDefault="00D13029" w:rsidP="00D13029">
            <w:pPr>
              <w:snapToGrid w:val="0"/>
              <w:rPr>
                <w:color w:val="auto"/>
                <w:sz w:val="22"/>
                <w:lang w:val="en-CA"/>
              </w:rPr>
            </w:pPr>
            <w:r w:rsidRPr="006E399F">
              <w:rPr>
                <w:color w:val="auto"/>
                <w:sz w:val="22"/>
                <w:lang w:val="en-CA"/>
              </w:rPr>
              <w:t>Shaylee Peterson</w:t>
            </w:r>
          </w:p>
          <w:p w:rsidR="00D13029" w:rsidRPr="006E399F" w:rsidRDefault="00D13029" w:rsidP="00D13029">
            <w:pPr>
              <w:snapToGrid w:val="0"/>
              <w:rPr>
                <w:rFonts w:eastAsia="PMingLiU"/>
                <w:color w:val="auto"/>
                <w:sz w:val="22"/>
                <w:lang w:val="en-CA"/>
              </w:rPr>
            </w:pPr>
          </w:p>
        </w:tc>
        <w:tc>
          <w:tcPr>
            <w:tcW w:w="540" w:type="dxa"/>
            <w:tcBorders>
              <w:top w:val="single" w:sz="4" w:space="0" w:color="000000"/>
              <w:left w:val="single" w:sz="4" w:space="0" w:color="000000"/>
              <w:bottom w:val="single" w:sz="4" w:space="0" w:color="000000"/>
            </w:tcBorders>
          </w:tcPr>
          <w:p w:rsidR="00D13029" w:rsidRPr="006E399F" w:rsidRDefault="00D13029" w:rsidP="00D13029">
            <w:pPr>
              <w:snapToGrid w:val="0"/>
              <w:rPr>
                <w:rFonts w:ascii="Wingdings" w:hAnsi="Wingdings"/>
                <w:b/>
                <w:color w:val="auto"/>
                <w:sz w:val="22"/>
                <w:lang w:val="en-CA"/>
              </w:rPr>
            </w:pPr>
            <w:r w:rsidRPr="006E399F">
              <w:rPr>
                <w:rFonts w:ascii="Wingdings" w:hAnsi="Wingdings"/>
                <w:b/>
                <w:color w:val="auto"/>
                <w:sz w:val="22"/>
                <w:lang w:val="en-CA"/>
              </w:rPr>
              <w:t></w:t>
            </w:r>
          </w:p>
          <w:p w:rsidR="00D13029" w:rsidRPr="006E399F" w:rsidRDefault="00D13029" w:rsidP="00D13029">
            <w:pPr>
              <w:snapToGrid w:val="0"/>
              <w:rPr>
                <w:rFonts w:ascii="Wingdings" w:hAnsi="Wingdings"/>
                <w:b/>
                <w:color w:val="auto"/>
                <w:sz w:val="22"/>
                <w:lang w:val="en-CA"/>
              </w:rPr>
            </w:pPr>
          </w:p>
        </w:tc>
      </w:tr>
      <w:tr w:rsidR="00D13029" w:rsidRPr="006E399F">
        <w:tc>
          <w:tcPr>
            <w:tcW w:w="2610" w:type="dxa"/>
          </w:tcPr>
          <w:p w:rsidR="00D13029" w:rsidRPr="006E399F" w:rsidRDefault="00D13029" w:rsidP="00D13029">
            <w:pPr>
              <w:snapToGrid w:val="0"/>
              <w:rPr>
                <w:b/>
                <w:bCs/>
                <w:color w:val="auto"/>
                <w:sz w:val="22"/>
                <w:lang w:val="en-CA"/>
              </w:rPr>
            </w:pPr>
            <w:r w:rsidRPr="006E399F">
              <w:rPr>
                <w:b/>
                <w:bCs/>
                <w:color w:val="auto"/>
                <w:sz w:val="22"/>
                <w:lang w:val="en-CA"/>
              </w:rPr>
              <w:t>Secretary</w:t>
            </w:r>
          </w:p>
        </w:tc>
        <w:tc>
          <w:tcPr>
            <w:tcW w:w="2210" w:type="dxa"/>
            <w:tcBorders>
              <w:top w:val="single" w:sz="4" w:space="0" w:color="000000"/>
              <w:bottom w:val="single" w:sz="4" w:space="0" w:color="000000"/>
            </w:tcBorders>
          </w:tcPr>
          <w:p w:rsidR="00D13029" w:rsidRPr="006E399F" w:rsidRDefault="00D13029" w:rsidP="00D13029">
            <w:pPr>
              <w:snapToGrid w:val="0"/>
              <w:rPr>
                <w:rFonts w:eastAsia="PMingLiU"/>
                <w:color w:val="auto"/>
                <w:sz w:val="22"/>
                <w:lang w:val="en-CA"/>
              </w:rPr>
            </w:pPr>
            <w:r w:rsidRPr="006E399F">
              <w:rPr>
                <w:rFonts w:eastAsia="PMingLiU"/>
                <w:color w:val="auto"/>
                <w:sz w:val="22"/>
                <w:lang w:val="en-CA"/>
              </w:rPr>
              <w:t>Leanne Leung</w:t>
            </w:r>
          </w:p>
        </w:tc>
        <w:tc>
          <w:tcPr>
            <w:tcW w:w="760" w:type="dxa"/>
            <w:tcBorders>
              <w:top w:val="single" w:sz="4" w:space="0" w:color="000000"/>
              <w:left w:val="single" w:sz="4" w:space="0" w:color="000000"/>
              <w:bottom w:val="single" w:sz="4" w:space="0" w:color="000000"/>
            </w:tcBorders>
          </w:tcPr>
          <w:p w:rsidR="00D13029" w:rsidRPr="006E399F" w:rsidRDefault="00D13029" w:rsidP="00D13029">
            <w:pPr>
              <w:snapToGrid w:val="0"/>
              <w:rPr>
                <w:rFonts w:ascii="Wingdings" w:hAnsi="Wingdings"/>
                <w:b/>
                <w:color w:val="auto"/>
                <w:sz w:val="22"/>
                <w:lang w:val="en-CA"/>
              </w:rPr>
            </w:pPr>
            <w:r w:rsidRPr="006E399F">
              <w:rPr>
                <w:rFonts w:ascii="Wingdings" w:hAnsi="Wingdings"/>
                <w:b/>
                <w:color w:val="auto"/>
                <w:sz w:val="22"/>
                <w:lang w:val="en-CA"/>
              </w:rPr>
              <w:t></w:t>
            </w:r>
          </w:p>
        </w:tc>
        <w:tc>
          <w:tcPr>
            <w:tcW w:w="1980" w:type="dxa"/>
          </w:tcPr>
          <w:p w:rsidR="00D13029" w:rsidRPr="006E399F" w:rsidRDefault="00D13029" w:rsidP="00D13029">
            <w:pPr>
              <w:snapToGrid w:val="0"/>
              <w:rPr>
                <w:b/>
                <w:bCs/>
                <w:color w:val="auto"/>
                <w:sz w:val="22"/>
                <w:lang w:val="en-CA"/>
              </w:rPr>
            </w:pPr>
            <w:r w:rsidRPr="006E399F">
              <w:rPr>
                <w:b/>
                <w:bCs/>
                <w:color w:val="auto"/>
                <w:sz w:val="22"/>
                <w:lang w:val="en-CA"/>
              </w:rPr>
              <w:t>2</w:t>
            </w:r>
            <w:r w:rsidRPr="006E399F">
              <w:rPr>
                <w:b/>
                <w:bCs/>
                <w:color w:val="auto"/>
                <w:sz w:val="22"/>
                <w:vertAlign w:val="superscript"/>
                <w:lang w:val="en-CA"/>
              </w:rPr>
              <w:t>nd</w:t>
            </w:r>
            <w:r w:rsidRPr="006E399F">
              <w:rPr>
                <w:b/>
                <w:bCs/>
                <w:color w:val="auto"/>
                <w:sz w:val="22"/>
                <w:lang w:val="en-CA"/>
              </w:rPr>
              <w:t xml:space="preserve"> year rep</w:t>
            </w:r>
          </w:p>
        </w:tc>
        <w:tc>
          <w:tcPr>
            <w:tcW w:w="1890" w:type="dxa"/>
            <w:tcBorders>
              <w:top w:val="single" w:sz="4" w:space="0" w:color="000000"/>
              <w:bottom w:val="single" w:sz="4" w:space="0" w:color="000000"/>
            </w:tcBorders>
          </w:tcPr>
          <w:p w:rsidR="00D13029" w:rsidRPr="006E399F" w:rsidRDefault="00D13029" w:rsidP="00D13029">
            <w:pPr>
              <w:snapToGrid w:val="0"/>
              <w:rPr>
                <w:rFonts w:eastAsia="PMingLiU"/>
                <w:color w:val="auto"/>
                <w:sz w:val="22"/>
                <w:lang w:val="en-CA"/>
              </w:rPr>
            </w:pPr>
            <w:r w:rsidRPr="006E399F">
              <w:rPr>
                <w:rFonts w:eastAsia="PMingLiU"/>
                <w:color w:val="auto"/>
                <w:sz w:val="22"/>
                <w:lang w:val="en-CA"/>
              </w:rPr>
              <w:t>Lisa Lix</w:t>
            </w:r>
          </w:p>
        </w:tc>
        <w:tc>
          <w:tcPr>
            <w:tcW w:w="540" w:type="dxa"/>
            <w:tcBorders>
              <w:top w:val="single" w:sz="4" w:space="0" w:color="000000"/>
              <w:left w:val="single" w:sz="4" w:space="0" w:color="000000"/>
              <w:bottom w:val="single" w:sz="4" w:space="0" w:color="000000"/>
            </w:tcBorders>
          </w:tcPr>
          <w:p w:rsidR="00D13029" w:rsidRPr="006E399F" w:rsidRDefault="00D13029" w:rsidP="00D13029">
            <w:pPr>
              <w:snapToGrid w:val="0"/>
              <w:rPr>
                <w:rFonts w:ascii="Wingdings" w:hAnsi="Wingdings"/>
                <w:b/>
                <w:color w:val="auto"/>
                <w:sz w:val="22"/>
                <w:lang w:val="en-CA"/>
              </w:rPr>
            </w:pPr>
            <w:r w:rsidRPr="006E399F">
              <w:rPr>
                <w:rFonts w:ascii="Wingdings" w:hAnsi="Wingdings"/>
                <w:b/>
                <w:color w:val="auto"/>
                <w:sz w:val="22"/>
                <w:lang w:val="en-CA"/>
              </w:rPr>
              <w:t></w:t>
            </w:r>
          </w:p>
        </w:tc>
      </w:tr>
      <w:tr w:rsidR="00D13029" w:rsidRPr="006E399F">
        <w:tc>
          <w:tcPr>
            <w:tcW w:w="2610" w:type="dxa"/>
          </w:tcPr>
          <w:p w:rsidR="00D13029" w:rsidRPr="006E399F" w:rsidRDefault="00D13029" w:rsidP="00D13029">
            <w:pPr>
              <w:snapToGrid w:val="0"/>
              <w:rPr>
                <w:b/>
                <w:bCs/>
                <w:color w:val="auto"/>
                <w:sz w:val="22"/>
                <w:lang w:val="en-CA"/>
              </w:rPr>
            </w:pPr>
            <w:r w:rsidRPr="006E399F">
              <w:rPr>
                <w:b/>
                <w:bCs/>
                <w:color w:val="auto"/>
                <w:sz w:val="22"/>
                <w:lang w:val="en-CA"/>
              </w:rPr>
              <w:t>Treasurer</w:t>
            </w:r>
          </w:p>
        </w:tc>
        <w:tc>
          <w:tcPr>
            <w:tcW w:w="2210" w:type="dxa"/>
            <w:tcBorders>
              <w:top w:val="single" w:sz="4" w:space="0" w:color="000000"/>
              <w:bottom w:val="single" w:sz="4" w:space="0" w:color="000000"/>
            </w:tcBorders>
          </w:tcPr>
          <w:p w:rsidR="00D13029" w:rsidRPr="006E399F" w:rsidRDefault="00D13029" w:rsidP="00D13029">
            <w:pPr>
              <w:snapToGrid w:val="0"/>
              <w:rPr>
                <w:rFonts w:eastAsia="PMingLiU"/>
                <w:color w:val="auto"/>
                <w:sz w:val="22"/>
                <w:lang w:val="en-CA"/>
              </w:rPr>
            </w:pPr>
            <w:r w:rsidRPr="006E399F">
              <w:rPr>
                <w:color w:val="auto"/>
                <w:sz w:val="22"/>
                <w:lang w:val="en-CA"/>
              </w:rPr>
              <w:t>Vivien Hu</w:t>
            </w:r>
          </w:p>
        </w:tc>
        <w:tc>
          <w:tcPr>
            <w:tcW w:w="760" w:type="dxa"/>
            <w:tcBorders>
              <w:top w:val="single" w:sz="4" w:space="0" w:color="000000"/>
              <w:left w:val="single" w:sz="4" w:space="0" w:color="000000"/>
              <w:bottom w:val="single" w:sz="4" w:space="0" w:color="000000"/>
            </w:tcBorders>
          </w:tcPr>
          <w:p w:rsidR="00D13029" w:rsidRPr="006E399F" w:rsidRDefault="00D13029" w:rsidP="00D13029">
            <w:pPr>
              <w:snapToGrid w:val="0"/>
              <w:rPr>
                <w:rFonts w:ascii="Wingdings" w:hAnsi="Wingdings"/>
                <w:b/>
                <w:color w:val="auto"/>
                <w:sz w:val="22"/>
                <w:lang w:val="en-CA"/>
              </w:rPr>
            </w:pPr>
            <w:r w:rsidRPr="006E399F">
              <w:rPr>
                <w:rFonts w:ascii="Wingdings" w:hAnsi="Wingdings"/>
                <w:b/>
                <w:color w:val="auto"/>
                <w:sz w:val="22"/>
                <w:lang w:val="en-CA"/>
              </w:rPr>
              <w:t></w:t>
            </w:r>
          </w:p>
        </w:tc>
        <w:tc>
          <w:tcPr>
            <w:tcW w:w="1980" w:type="dxa"/>
          </w:tcPr>
          <w:p w:rsidR="00D13029" w:rsidRPr="006E399F" w:rsidRDefault="00D13029" w:rsidP="00D13029">
            <w:pPr>
              <w:snapToGrid w:val="0"/>
              <w:rPr>
                <w:b/>
                <w:bCs/>
                <w:color w:val="auto"/>
                <w:sz w:val="22"/>
                <w:lang w:val="en-CA"/>
              </w:rPr>
            </w:pPr>
            <w:r w:rsidRPr="006E399F">
              <w:rPr>
                <w:b/>
                <w:bCs/>
                <w:color w:val="auto"/>
                <w:sz w:val="22"/>
                <w:lang w:val="en-CA"/>
              </w:rPr>
              <w:t>1</w:t>
            </w:r>
            <w:r w:rsidRPr="006E399F">
              <w:rPr>
                <w:b/>
                <w:bCs/>
                <w:color w:val="auto"/>
                <w:sz w:val="22"/>
                <w:vertAlign w:val="superscript"/>
                <w:lang w:val="en-CA"/>
              </w:rPr>
              <w:t>st</w:t>
            </w:r>
            <w:r w:rsidRPr="006E399F">
              <w:rPr>
                <w:b/>
                <w:bCs/>
                <w:color w:val="auto"/>
                <w:sz w:val="22"/>
                <w:lang w:val="en-CA"/>
              </w:rPr>
              <w:t xml:space="preserve"> year rep</w:t>
            </w:r>
          </w:p>
        </w:tc>
        <w:tc>
          <w:tcPr>
            <w:tcW w:w="1890" w:type="dxa"/>
            <w:tcBorders>
              <w:top w:val="single" w:sz="4" w:space="0" w:color="000000"/>
              <w:bottom w:val="single" w:sz="4" w:space="0" w:color="000000"/>
            </w:tcBorders>
          </w:tcPr>
          <w:p w:rsidR="00D13029" w:rsidRPr="006E399F" w:rsidRDefault="00D13029" w:rsidP="00D13029">
            <w:pPr>
              <w:snapToGrid w:val="0"/>
              <w:rPr>
                <w:rFonts w:eastAsia="PMingLiU"/>
                <w:color w:val="auto"/>
                <w:sz w:val="22"/>
                <w:lang w:val="en-CA"/>
              </w:rPr>
            </w:pPr>
            <w:r w:rsidRPr="006E399F">
              <w:rPr>
                <w:rFonts w:eastAsia="PMingLiU"/>
                <w:color w:val="auto"/>
                <w:sz w:val="22"/>
                <w:lang w:val="en-CA"/>
              </w:rPr>
              <w:t xml:space="preserve">Kathy Sheng </w:t>
            </w:r>
          </w:p>
        </w:tc>
        <w:tc>
          <w:tcPr>
            <w:tcW w:w="540" w:type="dxa"/>
            <w:tcBorders>
              <w:top w:val="single" w:sz="4" w:space="0" w:color="000000"/>
              <w:left w:val="single" w:sz="4" w:space="0" w:color="000000"/>
              <w:bottom w:val="single" w:sz="4" w:space="0" w:color="000000"/>
            </w:tcBorders>
          </w:tcPr>
          <w:p w:rsidR="00D13029" w:rsidRPr="006E399F" w:rsidRDefault="00D13029" w:rsidP="00D13029">
            <w:pPr>
              <w:snapToGrid w:val="0"/>
              <w:rPr>
                <w:b/>
                <w:color w:val="auto"/>
                <w:sz w:val="22"/>
                <w:lang w:val="en-CA"/>
              </w:rPr>
            </w:pPr>
            <w:r w:rsidRPr="006E399F">
              <w:rPr>
                <w:rFonts w:ascii="Wingdings" w:hAnsi="Wingdings"/>
                <w:b/>
                <w:color w:val="auto"/>
                <w:sz w:val="22"/>
                <w:lang w:val="en-CA"/>
              </w:rPr>
              <w:t></w:t>
            </w:r>
            <w:r w:rsidRPr="006E399F">
              <w:rPr>
                <w:rFonts w:eastAsia="PMingLiU"/>
                <w:b/>
                <w:color w:val="auto"/>
                <w:sz w:val="22"/>
                <w:lang w:val="en-CA"/>
              </w:rPr>
              <w:t xml:space="preserve"> </w:t>
            </w:r>
          </w:p>
        </w:tc>
      </w:tr>
      <w:tr w:rsidR="00D13029" w:rsidRPr="006E399F">
        <w:tc>
          <w:tcPr>
            <w:tcW w:w="2610" w:type="dxa"/>
          </w:tcPr>
          <w:p w:rsidR="00D13029" w:rsidRPr="006E399F" w:rsidRDefault="00D13029" w:rsidP="00D13029">
            <w:pPr>
              <w:snapToGrid w:val="0"/>
              <w:rPr>
                <w:b/>
                <w:bCs/>
                <w:color w:val="auto"/>
                <w:sz w:val="22"/>
                <w:lang w:val="en-CA"/>
              </w:rPr>
            </w:pPr>
            <w:r w:rsidRPr="006E399F">
              <w:rPr>
                <w:b/>
                <w:bCs/>
                <w:color w:val="auto"/>
                <w:sz w:val="22"/>
                <w:lang w:val="en-CA"/>
              </w:rPr>
              <w:t>Community Ed. Coord</w:t>
            </w:r>
          </w:p>
        </w:tc>
        <w:tc>
          <w:tcPr>
            <w:tcW w:w="2210" w:type="dxa"/>
            <w:tcBorders>
              <w:top w:val="single" w:sz="4" w:space="0" w:color="000000"/>
              <w:bottom w:val="single" w:sz="4" w:space="0" w:color="000000"/>
            </w:tcBorders>
          </w:tcPr>
          <w:p w:rsidR="00D13029" w:rsidRPr="006E399F" w:rsidRDefault="00D13029" w:rsidP="00D13029">
            <w:pPr>
              <w:snapToGrid w:val="0"/>
              <w:rPr>
                <w:color w:val="auto"/>
                <w:sz w:val="22"/>
              </w:rPr>
            </w:pPr>
            <w:r w:rsidRPr="006E399F">
              <w:rPr>
                <w:color w:val="auto"/>
                <w:sz w:val="22"/>
              </w:rPr>
              <w:t>Puneet Vashisht</w:t>
            </w:r>
          </w:p>
        </w:tc>
        <w:tc>
          <w:tcPr>
            <w:tcW w:w="760" w:type="dxa"/>
            <w:tcBorders>
              <w:top w:val="single" w:sz="4" w:space="0" w:color="000000"/>
              <w:left w:val="single" w:sz="4" w:space="0" w:color="000000"/>
              <w:bottom w:val="single" w:sz="4" w:space="0" w:color="000000"/>
            </w:tcBorders>
          </w:tcPr>
          <w:p w:rsidR="00D13029" w:rsidRPr="006E399F" w:rsidRDefault="00D13029" w:rsidP="00D13029">
            <w:pPr>
              <w:snapToGrid w:val="0"/>
              <w:rPr>
                <w:rFonts w:ascii="Wingdings" w:hAnsi="Wingdings"/>
                <w:b/>
                <w:color w:val="auto"/>
                <w:sz w:val="22"/>
                <w:lang w:val="en-CA"/>
              </w:rPr>
            </w:pPr>
            <w:r w:rsidRPr="006E399F">
              <w:rPr>
                <w:rFonts w:ascii="Wingdings" w:hAnsi="Wingdings"/>
                <w:b/>
                <w:color w:val="auto"/>
                <w:sz w:val="22"/>
                <w:lang w:val="en-CA"/>
              </w:rPr>
              <w:t></w:t>
            </w:r>
          </w:p>
        </w:tc>
        <w:tc>
          <w:tcPr>
            <w:tcW w:w="1980" w:type="dxa"/>
          </w:tcPr>
          <w:p w:rsidR="00D13029" w:rsidRPr="006E399F" w:rsidRDefault="00D13029" w:rsidP="00D13029">
            <w:pPr>
              <w:snapToGrid w:val="0"/>
              <w:rPr>
                <w:b/>
                <w:bCs/>
                <w:color w:val="auto"/>
                <w:sz w:val="22"/>
                <w:lang w:val="en-CA"/>
              </w:rPr>
            </w:pPr>
          </w:p>
        </w:tc>
        <w:tc>
          <w:tcPr>
            <w:tcW w:w="1890" w:type="dxa"/>
            <w:tcBorders>
              <w:top w:val="single" w:sz="4" w:space="0" w:color="000000"/>
              <w:bottom w:val="single" w:sz="4" w:space="0" w:color="000000"/>
            </w:tcBorders>
          </w:tcPr>
          <w:p w:rsidR="00D13029" w:rsidRPr="006E399F" w:rsidRDefault="00D13029" w:rsidP="00D13029">
            <w:pPr>
              <w:snapToGrid w:val="0"/>
              <w:rPr>
                <w:color w:val="auto"/>
                <w:sz w:val="22"/>
                <w:lang w:val="en-CA"/>
              </w:rPr>
            </w:pPr>
          </w:p>
        </w:tc>
        <w:tc>
          <w:tcPr>
            <w:tcW w:w="540" w:type="dxa"/>
            <w:tcBorders>
              <w:top w:val="single" w:sz="4" w:space="0" w:color="000000"/>
              <w:left w:val="single" w:sz="4" w:space="0" w:color="000000"/>
              <w:bottom w:val="single" w:sz="4" w:space="0" w:color="000000"/>
            </w:tcBorders>
          </w:tcPr>
          <w:p w:rsidR="00D13029" w:rsidRPr="006E399F" w:rsidRDefault="00D13029" w:rsidP="00D13029">
            <w:pPr>
              <w:snapToGrid w:val="0"/>
              <w:rPr>
                <w:b/>
                <w:color w:val="auto"/>
                <w:sz w:val="22"/>
                <w:lang w:val="en-CA"/>
              </w:rPr>
            </w:pPr>
          </w:p>
        </w:tc>
      </w:tr>
      <w:tr w:rsidR="00D13029" w:rsidRPr="006E399F">
        <w:tc>
          <w:tcPr>
            <w:tcW w:w="2610" w:type="dxa"/>
          </w:tcPr>
          <w:p w:rsidR="00D13029" w:rsidRPr="006E399F" w:rsidRDefault="00D13029" w:rsidP="00D13029">
            <w:pPr>
              <w:snapToGrid w:val="0"/>
              <w:rPr>
                <w:b/>
                <w:bCs/>
                <w:color w:val="auto"/>
                <w:sz w:val="22"/>
                <w:lang w:val="en-CA"/>
              </w:rPr>
            </w:pPr>
            <w:r w:rsidRPr="006E399F">
              <w:rPr>
                <w:b/>
                <w:bCs/>
                <w:color w:val="auto"/>
                <w:sz w:val="22"/>
                <w:lang w:val="en-CA"/>
              </w:rPr>
              <w:t>CAPSIL Editor</w:t>
            </w:r>
          </w:p>
        </w:tc>
        <w:tc>
          <w:tcPr>
            <w:tcW w:w="2210" w:type="dxa"/>
            <w:tcBorders>
              <w:top w:val="single" w:sz="4" w:space="0" w:color="000000"/>
              <w:bottom w:val="single" w:sz="4" w:space="0" w:color="000000"/>
            </w:tcBorders>
          </w:tcPr>
          <w:p w:rsidR="00D13029" w:rsidRPr="006E399F" w:rsidRDefault="00D13029" w:rsidP="00D13029">
            <w:pPr>
              <w:snapToGrid w:val="0"/>
              <w:rPr>
                <w:color w:val="auto"/>
                <w:sz w:val="22"/>
              </w:rPr>
            </w:pPr>
            <w:r w:rsidRPr="006E399F">
              <w:rPr>
                <w:color w:val="auto"/>
                <w:sz w:val="22"/>
              </w:rPr>
              <w:t>Katie Milbers</w:t>
            </w:r>
          </w:p>
        </w:tc>
        <w:tc>
          <w:tcPr>
            <w:tcW w:w="760" w:type="dxa"/>
            <w:tcBorders>
              <w:top w:val="single" w:sz="4" w:space="0" w:color="000000"/>
              <w:left w:val="single" w:sz="4" w:space="0" w:color="000000"/>
              <w:bottom w:val="single" w:sz="4" w:space="0" w:color="000000"/>
            </w:tcBorders>
          </w:tcPr>
          <w:p w:rsidR="00D13029" w:rsidRPr="006E399F" w:rsidRDefault="00D13029" w:rsidP="00D13029">
            <w:pPr>
              <w:snapToGrid w:val="0"/>
              <w:rPr>
                <w:rFonts w:ascii="Wingdings" w:hAnsi="Wingdings"/>
                <w:b/>
                <w:color w:val="auto"/>
                <w:sz w:val="22"/>
                <w:lang w:val="en-CA"/>
              </w:rPr>
            </w:pPr>
            <w:r w:rsidRPr="006E399F">
              <w:rPr>
                <w:rFonts w:ascii="Wingdings" w:hAnsi="Wingdings"/>
                <w:b/>
                <w:color w:val="auto"/>
                <w:sz w:val="22"/>
                <w:lang w:val="en-CA"/>
              </w:rPr>
              <w:t></w:t>
            </w:r>
          </w:p>
        </w:tc>
        <w:tc>
          <w:tcPr>
            <w:tcW w:w="1980" w:type="dxa"/>
          </w:tcPr>
          <w:p w:rsidR="00D13029" w:rsidRPr="006E399F" w:rsidRDefault="00D13029" w:rsidP="00D13029">
            <w:pPr>
              <w:snapToGrid w:val="0"/>
              <w:rPr>
                <w:b/>
                <w:bCs/>
                <w:color w:val="auto"/>
                <w:sz w:val="22"/>
                <w:lang w:val="en-CA"/>
              </w:rPr>
            </w:pPr>
            <w:r w:rsidRPr="006E399F">
              <w:rPr>
                <w:b/>
                <w:bCs/>
                <w:color w:val="auto"/>
                <w:sz w:val="22"/>
                <w:lang w:val="en-CA"/>
              </w:rPr>
              <w:t xml:space="preserve">CSHP Mem. Coord </w:t>
            </w:r>
          </w:p>
        </w:tc>
        <w:tc>
          <w:tcPr>
            <w:tcW w:w="1890" w:type="dxa"/>
            <w:tcBorders>
              <w:top w:val="single" w:sz="4" w:space="0" w:color="000000"/>
              <w:bottom w:val="single" w:sz="4" w:space="0" w:color="000000"/>
            </w:tcBorders>
          </w:tcPr>
          <w:p w:rsidR="00D13029" w:rsidRPr="006E399F" w:rsidRDefault="00D13029" w:rsidP="00D13029">
            <w:pPr>
              <w:snapToGrid w:val="0"/>
              <w:rPr>
                <w:color w:val="auto"/>
                <w:sz w:val="22"/>
                <w:lang w:val="en-CA"/>
              </w:rPr>
            </w:pPr>
            <w:r w:rsidRPr="006E399F">
              <w:rPr>
                <w:color w:val="auto"/>
                <w:sz w:val="22"/>
                <w:lang w:val="en-CA"/>
              </w:rPr>
              <w:t xml:space="preserve">Eric Wong </w:t>
            </w:r>
            <w:r w:rsidRPr="006E399F">
              <w:rPr>
                <w:color w:val="auto"/>
                <w:sz w:val="22"/>
                <w:lang w:val="en-CA"/>
              </w:rPr>
              <w:br/>
              <w:t>Yoshi Ito</w:t>
            </w:r>
          </w:p>
        </w:tc>
        <w:tc>
          <w:tcPr>
            <w:tcW w:w="540" w:type="dxa"/>
            <w:tcBorders>
              <w:top w:val="single" w:sz="4" w:space="0" w:color="000000"/>
              <w:left w:val="single" w:sz="4" w:space="0" w:color="000000"/>
              <w:bottom w:val="single" w:sz="4" w:space="0" w:color="000000"/>
            </w:tcBorders>
          </w:tcPr>
          <w:p w:rsidR="00D13029" w:rsidRPr="006E399F" w:rsidRDefault="00D13029" w:rsidP="00D13029">
            <w:pPr>
              <w:snapToGrid w:val="0"/>
              <w:rPr>
                <w:rFonts w:eastAsia="PMingLiU"/>
                <w:b/>
                <w:color w:val="auto"/>
                <w:sz w:val="22"/>
                <w:lang w:val="en-CA"/>
              </w:rPr>
            </w:pPr>
            <w:r w:rsidRPr="006E399F">
              <w:rPr>
                <w:rFonts w:eastAsia="PMingLiU"/>
                <w:b/>
                <w:color w:val="auto"/>
                <w:sz w:val="22"/>
                <w:lang w:val="en-CA"/>
              </w:rPr>
              <w:t>-</w:t>
            </w:r>
          </w:p>
          <w:p w:rsidR="00D13029" w:rsidRPr="006E399F" w:rsidRDefault="00D13029" w:rsidP="00D13029">
            <w:pPr>
              <w:snapToGrid w:val="0"/>
              <w:rPr>
                <w:rFonts w:ascii="Wingdings" w:hAnsi="Wingdings"/>
                <w:color w:val="auto"/>
                <w:sz w:val="22"/>
                <w:lang w:val="en-CA"/>
              </w:rPr>
            </w:pPr>
            <w:r w:rsidRPr="006E399F">
              <w:rPr>
                <w:rFonts w:eastAsia="PMingLiU"/>
                <w:b/>
                <w:color w:val="auto"/>
                <w:sz w:val="22"/>
                <w:lang w:val="en-CA"/>
              </w:rPr>
              <w:t>-</w:t>
            </w:r>
          </w:p>
        </w:tc>
      </w:tr>
      <w:tr w:rsidR="00D13029" w:rsidRPr="006E399F">
        <w:tc>
          <w:tcPr>
            <w:tcW w:w="2610" w:type="dxa"/>
          </w:tcPr>
          <w:p w:rsidR="00D13029" w:rsidRPr="006E399F" w:rsidRDefault="00D13029" w:rsidP="00D13029">
            <w:pPr>
              <w:snapToGrid w:val="0"/>
              <w:rPr>
                <w:b/>
                <w:bCs/>
                <w:color w:val="auto"/>
                <w:sz w:val="22"/>
                <w:lang w:val="en-CA"/>
              </w:rPr>
            </w:pPr>
            <w:r w:rsidRPr="006E399F">
              <w:rPr>
                <w:b/>
                <w:bCs/>
                <w:color w:val="auto"/>
                <w:sz w:val="22"/>
                <w:lang w:val="en-CA"/>
              </w:rPr>
              <w:t>PDW Fundraiser</w:t>
            </w:r>
          </w:p>
        </w:tc>
        <w:tc>
          <w:tcPr>
            <w:tcW w:w="2210" w:type="dxa"/>
            <w:tcBorders>
              <w:top w:val="single" w:sz="4" w:space="0" w:color="000000"/>
              <w:bottom w:val="single" w:sz="4" w:space="0" w:color="000000"/>
            </w:tcBorders>
          </w:tcPr>
          <w:p w:rsidR="00D13029" w:rsidRPr="006E399F" w:rsidRDefault="00D13029" w:rsidP="00D13029">
            <w:pPr>
              <w:snapToGrid w:val="0"/>
              <w:rPr>
                <w:rFonts w:eastAsia="PMingLiU"/>
                <w:color w:val="auto"/>
                <w:sz w:val="22"/>
                <w:lang w:val="en-CA"/>
              </w:rPr>
            </w:pPr>
            <w:r w:rsidRPr="006E399F">
              <w:rPr>
                <w:rFonts w:eastAsia="PMingLiU"/>
                <w:color w:val="auto"/>
                <w:sz w:val="22"/>
                <w:lang w:val="en-CA"/>
              </w:rPr>
              <w:t>Alex Mehta</w:t>
            </w:r>
          </w:p>
        </w:tc>
        <w:tc>
          <w:tcPr>
            <w:tcW w:w="760" w:type="dxa"/>
            <w:tcBorders>
              <w:top w:val="single" w:sz="4" w:space="0" w:color="000000"/>
              <w:left w:val="single" w:sz="4" w:space="0" w:color="000000"/>
              <w:bottom w:val="single" w:sz="4" w:space="0" w:color="000000"/>
            </w:tcBorders>
          </w:tcPr>
          <w:p w:rsidR="00D13029" w:rsidRPr="006E399F" w:rsidRDefault="00D13029" w:rsidP="00D13029">
            <w:pPr>
              <w:snapToGrid w:val="0"/>
              <w:rPr>
                <w:b/>
                <w:color w:val="auto"/>
                <w:sz w:val="22"/>
                <w:lang w:val="en-CA"/>
              </w:rPr>
            </w:pPr>
            <w:r w:rsidRPr="006E399F">
              <w:rPr>
                <w:rFonts w:ascii="Wingdings" w:hAnsi="Wingdings"/>
                <w:b/>
                <w:color w:val="auto"/>
                <w:sz w:val="22"/>
                <w:lang w:val="en-CA"/>
              </w:rPr>
              <w:t></w:t>
            </w:r>
          </w:p>
        </w:tc>
        <w:tc>
          <w:tcPr>
            <w:tcW w:w="1980" w:type="dxa"/>
          </w:tcPr>
          <w:p w:rsidR="00D13029" w:rsidRPr="006E399F" w:rsidRDefault="00D13029" w:rsidP="00D13029">
            <w:pPr>
              <w:snapToGrid w:val="0"/>
              <w:rPr>
                <w:b/>
                <w:bCs/>
                <w:color w:val="auto"/>
                <w:sz w:val="22"/>
                <w:lang w:val="en-CA"/>
              </w:rPr>
            </w:pPr>
            <w:r w:rsidRPr="006E399F">
              <w:rPr>
                <w:b/>
                <w:bCs/>
                <w:color w:val="auto"/>
                <w:sz w:val="22"/>
                <w:lang w:val="en-CA"/>
              </w:rPr>
              <w:t xml:space="preserve">National Council </w:t>
            </w:r>
          </w:p>
        </w:tc>
        <w:tc>
          <w:tcPr>
            <w:tcW w:w="1890" w:type="dxa"/>
            <w:tcBorders>
              <w:top w:val="single" w:sz="4" w:space="0" w:color="000000"/>
              <w:bottom w:val="single" w:sz="4" w:space="0" w:color="000000"/>
            </w:tcBorders>
          </w:tcPr>
          <w:p w:rsidR="00D13029" w:rsidRPr="006E399F" w:rsidRDefault="00D13029" w:rsidP="00D13029">
            <w:pPr>
              <w:snapToGrid w:val="0"/>
              <w:rPr>
                <w:color w:val="auto"/>
                <w:sz w:val="22"/>
                <w:highlight w:val="red"/>
                <w:lang w:val="en-CA"/>
              </w:rPr>
            </w:pPr>
          </w:p>
        </w:tc>
        <w:tc>
          <w:tcPr>
            <w:tcW w:w="540" w:type="dxa"/>
            <w:tcBorders>
              <w:top w:val="single" w:sz="4" w:space="0" w:color="000000"/>
              <w:left w:val="single" w:sz="4" w:space="0" w:color="000000"/>
              <w:bottom w:val="single" w:sz="4" w:space="0" w:color="000000"/>
            </w:tcBorders>
          </w:tcPr>
          <w:p w:rsidR="00D13029" w:rsidRPr="006E399F" w:rsidRDefault="00D13029" w:rsidP="00D13029">
            <w:pPr>
              <w:snapToGrid w:val="0"/>
              <w:rPr>
                <w:b/>
                <w:color w:val="auto"/>
                <w:sz w:val="22"/>
                <w:lang w:val="en-CA"/>
              </w:rPr>
            </w:pPr>
          </w:p>
        </w:tc>
      </w:tr>
      <w:tr w:rsidR="00D13029" w:rsidRPr="006E399F">
        <w:tc>
          <w:tcPr>
            <w:tcW w:w="2610" w:type="dxa"/>
          </w:tcPr>
          <w:p w:rsidR="00D13029" w:rsidRPr="006E399F" w:rsidRDefault="00D13029" w:rsidP="00D13029">
            <w:pPr>
              <w:snapToGrid w:val="0"/>
              <w:rPr>
                <w:b/>
                <w:bCs/>
                <w:color w:val="auto"/>
                <w:sz w:val="22"/>
                <w:lang w:val="en-CA"/>
              </w:rPr>
            </w:pPr>
            <w:r w:rsidRPr="006E399F">
              <w:rPr>
                <w:b/>
                <w:bCs/>
                <w:color w:val="auto"/>
                <w:sz w:val="22"/>
                <w:lang w:val="en-CA"/>
              </w:rPr>
              <w:t>Fundraiser</w:t>
            </w:r>
          </w:p>
        </w:tc>
        <w:tc>
          <w:tcPr>
            <w:tcW w:w="2210" w:type="dxa"/>
            <w:tcBorders>
              <w:top w:val="single" w:sz="4" w:space="0" w:color="000000"/>
              <w:bottom w:val="single" w:sz="4" w:space="0" w:color="000000"/>
            </w:tcBorders>
          </w:tcPr>
          <w:p w:rsidR="00D13029" w:rsidRPr="006E399F" w:rsidRDefault="00D13029" w:rsidP="00D13029">
            <w:pPr>
              <w:snapToGrid w:val="0"/>
              <w:rPr>
                <w:rFonts w:eastAsia="PMingLiU"/>
                <w:color w:val="auto"/>
                <w:sz w:val="22"/>
                <w:lang w:val="en-CA"/>
              </w:rPr>
            </w:pPr>
            <w:r w:rsidRPr="006E399F">
              <w:rPr>
                <w:rFonts w:eastAsia="PMingLiU"/>
                <w:color w:val="auto"/>
                <w:sz w:val="22"/>
                <w:lang w:val="en-CA"/>
              </w:rPr>
              <w:t>Lily Liang</w:t>
            </w:r>
          </w:p>
        </w:tc>
        <w:tc>
          <w:tcPr>
            <w:tcW w:w="760" w:type="dxa"/>
            <w:tcBorders>
              <w:top w:val="single" w:sz="4" w:space="0" w:color="000000"/>
              <w:left w:val="single" w:sz="4" w:space="0" w:color="000000"/>
              <w:bottom w:val="single" w:sz="4" w:space="0" w:color="000000"/>
            </w:tcBorders>
          </w:tcPr>
          <w:p w:rsidR="00D13029" w:rsidRPr="006E399F" w:rsidRDefault="00D13029" w:rsidP="00D13029">
            <w:pPr>
              <w:snapToGrid w:val="0"/>
              <w:rPr>
                <w:rFonts w:eastAsia="PMingLiU"/>
                <w:b/>
                <w:color w:val="auto"/>
                <w:sz w:val="22"/>
                <w:lang w:val="en-CA"/>
              </w:rPr>
            </w:pPr>
            <w:r w:rsidRPr="006E399F">
              <w:rPr>
                <w:rFonts w:ascii="Wingdings" w:hAnsi="Wingdings"/>
                <w:b/>
                <w:color w:val="auto"/>
                <w:sz w:val="22"/>
                <w:lang w:val="en-CA"/>
              </w:rPr>
              <w:t></w:t>
            </w:r>
          </w:p>
        </w:tc>
        <w:tc>
          <w:tcPr>
            <w:tcW w:w="1980" w:type="dxa"/>
          </w:tcPr>
          <w:p w:rsidR="00D13029" w:rsidRPr="006E399F" w:rsidRDefault="00D13029" w:rsidP="00D13029">
            <w:pPr>
              <w:snapToGrid w:val="0"/>
              <w:rPr>
                <w:b/>
                <w:bCs/>
                <w:color w:val="auto"/>
                <w:sz w:val="22"/>
                <w:lang w:val="en-CA"/>
              </w:rPr>
            </w:pPr>
            <w:r w:rsidRPr="006E399F">
              <w:rPr>
                <w:b/>
                <w:bCs/>
                <w:color w:val="auto"/>
                <w:sz w:val="22"/>
                <w:lang w:val="en-CA"/>
              </w:rPr>
              <w:t xml:space="preserve">VP Education </w:t>
            </w:r>
          </w:p>
        </w:tc>
        <w:tc>
          <w:tcPr>
            <w:tcW w:w="1890" w:type="dxa"/>
            <w:tcBorders>
              <w:top w:val="single" w:sz="4" w:space="0" w:color="000000"/>
              <w:bottom w:val="single" w:sz="4" w:space="0" w:color="000000"/>
            </w:tcBorders>
          </w:tcPr>
          <w:p w:rsidR="00D13029" w:rsidRPr="006E399F" w:rsidRDefault="00D13029" w:rsidP="00D13029">
            <w:pPr>
              <w:snapToGrid w:val="0"/>
              <w:rPr>
                <w:color w:val="auto"/>
                <w:sz w:val="22"/>
                <w:lang w:val="en-CA"/>
              </w:rPr>
            </w:pPr>
            <w:r w:rsidRPr="006E399F">
              <w:rPr>
                <w:color w:val="auto"/>
                <w:sz w:val="22"/>
                <w:lang w:val="en-CA"/>
              </w:rPr>
              <w:t>Nader</w:t>
            </w:r>
          </w:p>
        </w:tc>
        <w:tc>
          <w:tcPr>
            <w:tcW w:w="540" w:type="dxa"/>
            <w:tcBorders>
              <w:top w:val="single" w:sz="4" w:space="0" w:color="000000"/>
              <w:left w:val="single" w:sz="4" w:space="0" w:color="000000"/>
              <w:bottom w:val="single" w:sz="4" w:space="0" w:color="000000"/>
            </w:tcBorders>
          </w:tcPr>
          <w:p w:rsidR="00D13029" w:rsidRPr="006E399F" w:rsidRDefault="00D13029" w:rsidP="00D13029">
            <w:pPr>
              <w:snapToGrid w:val="0"/>
              <w:rPr>
                <w:rFonts w:eastAsia="PMingLiU"/>
                <w:b/>
                <w:color w:val="auto"/>
                <w:sz w:val="22"/>
                <w:lang w:val="en-CA"/>
              </w:rPr>
            </w:pPr>
            <w:r w:rsidRPr="006E399F">
              <w:rPr>
                <w:rFonts w:eastAsia="PMingLiU"/>
                <w:b/>
                <w:color w:val="auto"/>
                <w:sz w:val="22"/>
                <w:lang w:val="en-CA"/>
              </w:rPr>
              <w:t>-</w:t>
            </w:r>
          </w:p>
        </w:tc>
      </w:tr>
      <w:tr w:rsidR="00D13029" w:rsidRPr="006E399F">
        <w:tc>
          <w:tcPr>
            <w:tcW w:w="2610" w:type="dxa"/>
          </w:tcPr>
          <w:p w:rsidR="00D13029" w:rsidRPr="006E399F" w:rsidRDefault="00D13029" w:rsidP="00D13029">
            <w:pPr>
              <w:snapToGrid w:val="0"/>
              <w:rPr>
                <w:b/>
                <w:bCs/>
                <w:color w:val="auto"/>
                <w:sz w:val="22"/>
                <w:lang w:val="en-CA"/>
              </w:rPr>
            </w:pPr>
            <w:r w:rsidRPr="006E399F">
              <w:rPr>
                <w:b/>
                <w:bCs/>
                <w:color w:val="auto"/>
                <w:sz w:val="22"/>
                <w:lang w:val="en-CA"/>
              </w:rPr>
              <w:t>IPSF Liaison</w:t>
            </w:r>
          </w:p>
        </w:tc>
        <w:tc>
          <w:tcPr>
            <w:tcW w:w="2210" w:type="dxa"/>
            <w:tcBorders>
              <w:top w:val="single" w:sz="4" w:space="0" w:color="000000"/>
              <w:bottom w:val="single" w:sz="4" w:space="0" w:color="000000"/>
            </w:tcBorders>
          </w:tcPr>
          <w:p w:rsidR="00D13029" w:rsidRPr="006E399F" w:rsidRDefault="00D13029" w:rsidP="00D13029">
            <w:pPr>
              <w:snapToGrid w:val="0"/>
              <w:rPr>
                <w:rFonts w:eastAsia="PMingLiU"/>
                <w:color w:val="auto"/>
                <w:sz w:val="22"/>
                <w:lang w:val="en-CA"/>
              </w:rPr>
            </w:pPr>
            <w:r w:rsidRPr="006E399F">
              <w:rPr>
                <w:rFonts w:eastAsia="PMingLiU"/>
                <w:color w:val="auto"/>
                <w:sz w:val="22"/>
                <w:lang w:val="en-CA"/>
              </w:rPr>
              <w:t>Jessica Tran</w:t>
            </w:r>
          </w:p>
        </w:tc>
        <w:tc>
          <w:tcPr>
            <w:tcW w:w="760" w:type="dxa"/>
            <w:tcBorders>
              <w:top w:val="single" w:sz="4" w:space="0" w:color="000000"/>
              <w:left w:val="single" w:sz="4" w:space="0" w:color="000000"/>
              <w:bottom w:val="single" w:sz="4" w:space="0" w:color="000000"/>
            </w:tcBorders>
          </w:tcPr>
          <w:p w:rsidR="00D13029" w:rsidRPr="006E399F" w:rsidRDefault="00D13029" w:rsidP="00D13029">
            <w:pPr>
              <w:snapToGrid w:val="0"/>
              <w:rPr>
                <w:rFonts w:ascii="Wingdings" w:hAnsi="Wingdings"/>
                <w:b/>
                <w:color w:val="auto"/>
                <w:sz w:val="22"/>
                <w:lang w:val="en-CA"/>
              </w:rPr>
            </w:pPr>
            <w:r w:rsidRPr="006E399F">
              <w:rPr>
                <w:rFonts w:eastAsia="PMingLiU"/>
                <w:b/>
                <w:color w:val="auto"/>
                <w:sz w:val="22"/>
                <w:lang w:val="en-CA"/>
              </w:rPr>
              <w:t>-</w:t>
            </w:r>
          </w:p>
        </w:tc>
        <w:tc>
          <w:tcPr>
            <w:tcW w:w="1980" w:type="dxa"/>
          </w:tcPr>
          <w:p w:rsidR="00D13029" w:rsidRPr="006E399F" w:rsidRDefault="00D13029" w:rsidP="00D13029">
            <w:pPr>
              <w:snapToGrid w:val="0"/>
              <w:rPr>
                <w:b/>
                <w:bCs/>
                <w:color w:val="auto"/>
                <w:sz w:val="22"/>
                <w:lang w:val="en-CA"/>
              </w:rPr>
            </w:pPr>
          </w:p>
        </w:tc>
        <w:tc>
          <w:tcPr>
            <w:tcW w:w="1890" w:type="dxa"/>
            <w:tcBorders>
              <w:top w:val="single" w:sz="4" w:space="0" w:color="000000"/>
              <w:bottom w:val="single" w:sz="4" w:space="0" w:color="000000"/>
            </w:tcBorders>
          </w:tcPr>
          <w:p w:rsidR="00D13029" w:rsidRPr="006E399F" w:rsidRDefault="00D13029" w:rsidP="00D13029">
            <w:pPr>
              <w:snapToGrid w:val="0"/>
              <w:rPr>
                <w:color w:val="auto"/>
                <w:sz w:val="22"/>
                <w:lang w:val="en-CA"/>
              </w:rPr>
            </w:pPr>
          </w:p>
        </w:tc>
        <w:tc>
          <w:tcPr>
            <w:tcW w:w="540" w:type="dxa"/>
            <w:tcBorders>
              <w:top w:val="single" w:sz="4" w:space="0" w:color="000000"/>
              <w:left w:val="single" w:sz="4" w:space="0" w:color="000000"/>
              <w:bottom w:val="single" w:sz="4" w:space="0" w:color="000000"/>
            </w:tcBorders>
          </w:tcPr>
          <w:p w:rsidR="00D13029" w:rsidRPr="006E399F" w:rsidRDefault="00D13029" w:rsidP="00D13029">
            <w:pPr>
              <w:snapToGrid w:val="0"/>
              <w:rPr>
                <w:rFonts w:ascii="Wingdings" w:hAnsi="Wingdings"/>
                <w:b/>
                <w:color w:val="auto"/>
                <w:sz w:val="22"/>
                <w:lang w:val="en-CA"/>
              </w:rPr>
            </w:pPr>
          </w:p>
        </w:tc>
      </w:tr>
    </w:tbl>
    <w:p w:rsidR="00D13029" w:rsidRPr="006E399F" w:rsidRDefault="00D13029" w:rsidP="00D13029">
      <w:pPr>
        <w:rPr>
          <w:color w:val="auto"/>
          <w:sz w:val="22"/>
        </w:rPr>
      </w:pPr>
    </w:p>
    <w:p w:rsidR="00D13029" w:rsidRPr="006E399F" w:rsidRDefault="00D13029">
      <w:pPr>
        <w:numPr>
          <w:ilvl w:val="0"/>
          <w:numId w:val="1"/>
        </w:numPr>
        <w:ind w:hanging="360"/>
        <w:rPr>
          <w:b/>
          <w:bCs/>
          <w:color w:val="auto"/>
          <w:sz w:val="22"/>
        </w:rPr>
      </w:pPr>
      <w:r w:rsidRPr="006E399F">
        <w:rPr>
          <w:b/>
          <w:bCs/>
          <w:color w:val="auto"/>
          <w:sz w:val="22"/>
        </w:rPr>
        <w:t>Call to order (12:14)</w:t>
      </w:r>
    </w:p>
    <w:p w:rsidR="00D13029" w:rsidRPr="006E399F" w:rsidRDefault="00D13029">
      <w:pPr>
        <w:rPr>
          <w:b/>
          <w:bCs/>
          <w:color w:val="auto"/>
          <w:sz w:val="22"/>
        </w:rPr>
      </w:pPr>
      <w:r w:rsidRPr="006E399F">
        <w:rPr>
          <w:b/>
          <w:bCs/>
          <w:color w:val="auto"/>
          <w:sz w:val="22"/>
        </w:rPr>
        <w:t xml:space="preserve"> </w:t>
      </w:r>
    </w:p>
    <w:p w:rsidR="00D13029" w:rsidRPr="006E399F" w:rsidRDefault="00D13029">
      <w:pPr>
        <w:numPr>
          <w:ilvl w:val="0"/>
          <w:numId w:val="1"/>
        </w:numPr>
        <w:ind w:hanging="360"/>
        <w:rPr>
          <w:b/>
          <w:bCs/>
          <w:color w:val="auto"/>
          <w:sz w:val="22"/>
        </w:rPr>
      </w:pPr>
      <w:r w:rsidRPr="006E399F">
        <w:rPr>
          <w:b/>
          <w:bCs/>
          <w:color w:val="auto"/>
          <w:sz w:val="22"/>
        </w:rPr>
        <w:t>Standing Business</w:t>
      </w:r>
    </w:p>
    <w:p w:rsidR="00D13029" w:rsidRPr="006E399F" w:rsidRDefault="00D13029">
      <w:pPr>
        <w:ind w:left="360"/>
        <w:rPr>
          <w:color w:val="auto"/>
          <w:sz w:val="22"/>
        </w:rPr>
      </w:pPr>
    </w:p>
    <w:p w:rsidR="00D13029" w:rsidRPr="006E399F" w:rsidRDefault="00D13029">
      <w:pPr>
        <w:numPr>
          <w:ilvl w:val="1"/>
          <w:numId w:val="1"/>
        </w:numPr>
        <w:tabs>
          <w:tab w:val="clear" w:pos="432"/>
          <w:tab w:val="num" w:pos="792"/>
        </w:tabs>
        <w:ind w:left="792" w:hanging="432"/>
        <w:rPr>
          <w:color w:val="auto"/>
          <w:sz w:val="22"/>
        </w:rPr>
      </w:pPr>
      <w:r w:rsidRPr="006E399F">
        <w:rPr>
          <w:color w:val="auto"/>
          <w:sz w:val="22"/>
        </w:rPr>
        <w:t>Motion to adopt the minutes from November 16</w:t>
      </w:r>
      <w:r w:rsidRPr="006E399F">
        <w:rPr>
          <w:color w:val="auto"/>
          <w:sz w:val="22"/>
          <w:vertAlign w:val="superscript"/>
        </w:rPr>
        <w:t>th</w:t>
      </w:r>
      <w:r w:rsidRPr="006E399F">
        <w:rPr>
          <w:color w:val="auto"/>
          <w:sz w:val="22"/>
        </w:rPr>
        <w:t>, 2012.</w:t>
      </w:r>
      <w:r w:rsidRPr="006E399F">
        <w:rPr>
          <w:color w:val="auto"/>
          <w:sz w:val="22"/>
        </w:rPr>
        <w:br/>
        <w:t>Motioned by: S.Ho. Seconded by: A.Mehta. All in favor. Motion Passed.</w:t>
      </w:r>
    </w:p>
    <w:p w:rsidR="00D13029" w:rsidRPr="006E399F" w:rsidRDefault="00D13029">
      <w:pPr>
        <w:rPr>
          <w:color w:val="auto"/>
          <w:sz w:val="22"/>
        </w:rPr>
      </w:pPr>
    </w:p>
    <w:p w:rsidR="00D13029" w:rsidRPr="006E399F" w:rsidRDefault="00D13029" w:rsidP="00D13029">
      <w:pPr>
        <w:numPr>
          <w:ilvl w:val="0"/>
          <w:numId w:val="1"/>
        </w:numPr>
        <w:spacing w:line="360" w:lineRule="auto"/>
        <w:ind w:hanging="360"/>
        <w:rPr>
          <w:color w:val="auto"/>
          <w:sz w:val="22"/>
        </w:rPr>
      </w:pPr>
      <w:r w:rsidRPr="006E399F">
        <w:rPr>
          <w:b/>
          <w:bCs/>
          <w:color w:val="auto"/>
          <w:sz w:val="22"/>
        </w:rPr>
        <w:t>New Business</w:t>
      </w:r>
    </w:p>
    <w:p w:rsidR="00D13029" w:rsidRPr="006E399F" w:rsidRDefault="00D13029" w:rsidP="00D13029">
      <w:pPr>
        <w:numPr>
          <w:ilvl w:val="1"/>
          <w:numId w:val="1"/>
        </w:numPr>
        <w:tabs>
          <w:tab w:val="clear" w:pos="432"/>
          <w:tab w:val="num" w:pos="792"/>
        </w:tabs>
        <w:ind w:left="792" w:hanging="432"/>
        <w:rPr>
          <w:color w:val="auto"/>
          <w:sz w:val="22"/>
        </w:rPr>
      </w:pPr>
      <w:r w:rsidRPr="006E399F">
        <w:rPr>
          <w:color w:val="auto"/>
          <w:sz w:val="22"/>
        </w:rPr>
        <w:t xml:space="preserve">Mr. Pharmacist Pageant Update (L. Liang) </w:t>
      </w:r>
    </w:p>
    <w:p w:rsidR="00D13029" w:rsidRPr="006E399F" w:rsidRDefault="00D13029" w:rsidP="00D13029">
      <w:pPr>
        <w:numPr>
          <w:ilvl w:val="0"/>
          <w:numId w:val="17"/>
        </w:numPr>
        <w:tabs>
          <w:tab w:val="clear" w:pos="720"/>
          <w:tab w:val="num" w:pos="540"/>
        </w:tabs>
        <w:ind w:left="540" w:hanging="180"/>
        <w:rPr>
          <w:color w:val="auto"/>
          <w:sz w:val="22"/>
        </w:rPr>
      </w:pPr>
      <w:r w:rsidRPr="006E399F">
        <w:rPr>
          <w:color w:val="auto"/>
          <w:sz w:val="22"/>
        </w:rPr>
        <w:t>finalized list of 20 questions for Mr Pharmacist; 10 questions generated from general pharmacy students and 10 questions generated from CAPSI members</w:t>
      </w:r>
    </w:p>
    <w:p w:rsidR="00D13029" w:rsidRPr="006E399F" w:rsidRDefault="00D13029" w:rsidP="00D13029">
      <w:pPr>
        <w:numPr>
          <w:ilvl w:val="0"/>
          <w:numId w:val="17"/>
        </w:numPr>
        <w:tabs>
          <w:tab w:val="clear" w:pos="720"/>
          <w:tab w:val="num" w:pos="540"/>
        </w:tabs>
        <w:ind w:left="540" w:hanging="180"/>
        <w:rPr>
          <w:color w:val="auto"/>
          <w:sz w:val="22"/>
        </w:rPr>
      </w:pPr>
      <w:r w:rsidRPr="006E399F">
        <w:rPr>
          <w:color w:val="auto"/>
          <w:sz w:val="22"/>
        </w:rPr>
        <w:t>there will be no fourth year contestants</w:t>
      </w:r>
    </w:p>
    <w:p w:rsidR="00D13029" w:rsidRPr="006E399F" w:rsidRDefault="00D13029" w:rsidP="00D13029">
      <w:pPr>
        <w:ind w:left="360"/>
        <w:rPr>
          <w:color w:val="auto"/>
          <w:sz w:val="22"/>
        </w:rPr>
      </w:pPr>
    </w:p>
    <w:p w:rsidR="00D13029" w:rsidRPr="006E399F" w:rsidRDefault="00D13029" w:rsidP="00D13029">
      <w:pPr>
        <w:numPr>
          <w:ilvl w:val="1"/>
          <w:numId w:val="1"/>
        </w:numPr>
        <w:tabs>
          <w:tab w:val="clear" w:pos="432"/>
          <w:tab w:val="num" w:pos="792"/>
        </w:tabs>
        <w:ind w:left="792" w:hanging="432"/>
        <w:rPr>
          <w:color w:val="auto"/>
          <w:sz w:val="22"/>
        </w:rPr>
      </w:pPr>
      <w:r w:rsidRPr="006E399F">
        <w:rPr>
          <w:color w:val="auto"/>
          <w:sz w:val="22"/>
        </w:rPr>
        <w:t>CPhA Lunch and Learn Wrap-Up!</w:t>
      </w:r>
    </w:p>
    <w:p w:rsidR="00D13029" w:rsidRPr="006E399F" w:rsidRDefault="00D13029" w:rsidP="00D13029">
      <w:pPr>
        <w:numPr>
          <w:ilvl w:val="0"/>
          <w:numId w:val="17"/>
        </w:numPr>
        <w:tabs>
          <w:tab w:val="clear" w:pos="720"/>
          <w:tab w:val="num" w:pos="540"/>
        </w:tabs>
        <w:ind w:left="540" w:hanging="180"/>
        <w:rPr>
          <w:color w:val="auto"/>
          <w:sz w:val="22"/>
        </w:rPr>
      </w:pPr>
      <w:r w:rsidRPr="006E399F">
        <w:rPr>
          <w:color w:val="auto"/>
          <w:sz w:val="22"/>
        </w:rPr>
        <w:t>good turnout: 115 students RSVP but more than 115 people showed up, 2/3 lecture hall was filled up</w:t>
      </w:r>
    </w:p>
    <w:p w:rsidR="00D13029" w:rsidRPr="006E399F" w:rsidRDefault="00D13029" w:rsidP="00D13029">
      <w:pPr>
        <w:numPr>
          <w:ilvl w:val="0"/>
          <w:numId w:val="17"/>
        </w:numPr>
        <w:tabs>
          <w:tab w:val="clear" w:pos="720"/>
          <w:tab w:val="num" w:pos="540"/>
        </w:tabs>
        <w:ind w:left="540" w:hanging="180"/>
        <w:rPr>
          <w:color w:val="auto"/>
          <w:sz w:val="22"/>
        </w:rPr>
      </w:pPr>
      <w:r w:rsidRPr="006E399F">
        <w:rPr>
          <w:color w:val="auto"/>
          <w:sz w:val="22"/>
        </w:rPr>
        <w:t>ordered a lot of sandwiches ($350) from Safeway but they were too small</w:t>
      </w:r>
    </w:p>
    <w:p w:rsidR="00D13029" w:rsidRPr="006E399F" w:rsidRDefault="00D13029" w:rsidP="00D13029">
      <w:pPr>
        <w:numPr>
          <w:ilvl w:val="0"/>
          <w:numId w:val="17"/>
        </w:numPr>
        <w:tabs>
          <w:tab w:val="clear" w:pos="720"/>
          <w:tab w:val="num" w:pos="540"/>
        </w:tabs>
        <w:ind w:left="540" w:hanging="180"/>
        <w:rPr>
          <w:color w:val="auto"/>
          <w:sz w:val="22"/>
        </w:rPr>
      </w:pPr>
      <w:r w:rsidRPr="006E399F">
        <w:rPr>
          <w:color w:val="auto"/>
          <w:sz w:val="22"/>
        </w:rPr>
        <w:t>cost of sandwiches were around the same price as pizza; Whopper Wednesdays</w:t>
      </w:r>
      <w:r w:rsidR="008E0444" w:rsidRPr="006E399F">
        <w:rPr>
          <w:color w:val="auto"/>
          <w:sz w:val="22"/>
        </w:rPr>
        <w:t xml:space="preserve"> from Burger King (~$2/burger)</w:t>
      </w:r>
      <w:r w:rsidRPr="006E399F">
        <w:rPr>
          <w:color w:val="auto"/>
          <w:sz w:val="22"/>
        </w:rPr>
        <w:t xml:space="preserve"> would be cheaper than getting sandwiches </w:t>
      </w:r>
    </w:p>
    <w:p w:rsidR="00D13029" w:rsidRPr="006E399F" w:rsidRDefault="00D13029" w:rsidP="00D13029">
      <w:pPr>
        <w:ind w:left="360"/>
        <w:rPr>
          <w:color w:val="auto"/>
          <w:sz w:val="22"/>
        </w:rPr>
      </w:pPr>
      <w:r w:rsidRPr="006E399F">
        <w:rPr>
          <w:color w:val="auto"/>
          <w:sz w:val="22"/>
        </w:rPr>
        <w:t xml:space="preserve">FEEDBACK: how was the presentation? </w:t>
      </w:r>
    </w:p>
    <w:p w:rsidR="00D13029" w:rsidRPr="006E399F" w:rsidRDefault="00D13029" w:rsidP="00D13029">
      <w:pPr>
        <w:numPr>
          <w:ilvl w:val="0"/>
          <w:numId w:val="17"/>
        </w:numPr>
        <w:tabs>
          <w:tab w:val="clear" w:pos="720"/>
          <w:tab w:val="num" w:pos="540"/>
        </w:tabs>
        <w:ind w:left="540" w:hanging="180"/>
        <w:rPr>
          <w:color w:val="auto"/>
          <w:sz w:val="22"/>
        </w:rPr>
      </w:pPr>
      <w:r w:rsidRPr="006E399F">
        <w:rPr>
          <w:color w:val="auto"/>
          <w:sz w:val="22"/>
        </w:rPr>
        <w:t>this year, Mig</w:t>
      </w:r>
      <w:r w:rsidR="008E0444" w:rsidRPr="006E399F">
        <w:rPr>
          <w:color w:val="auto"/>
          <w:sz w:val="22"/>
        </w:rPr>
        <w:t>u</w:t>
      </w:r>
      <w:r w:rsidRPr="006E399F">
        <w:rPr>
          <w:color w:val="auto"/>
          <w:sz w:val="22"/>
        </w:rPr>
        <w:t xml:space="preserve">el did not go in depth what CPhA is all about but just gave a brief background  </w:t>
      </w:r>
    </w:p>
    <w:p w:rsidR="008E0444" w:rsidRPr="006E399F" w:rsidRDefault="00D13029" w:rsidP="00D13029">
      <w:pPr>
        <w:numPr>
          <w:ilvl w:val="0"/>
          <w:numId w:val="17"/>
        </w:numPr>
        <w:tabs>
          <w:tab w:val="clear" w:pos="720"/>
          <w:tab w:val="num" w:pos="540"/>
        </w:tabs>
        <w:ind w:left="540" w:hanging="180"/>
        <w:rPr>
          <w:color w:val="auto"/>
          <w:sz w:val="22"/>
        </w:rPr>
      </w:pPr>
      <w:r w:rsidRPr="006E399F">
        <w:rPr>
          <w:color w:val="auto"/>
          <w:sz w:val="22"/>
        </w:rPr>
        <w:t>Mig</w:t>
      </w:r>
      <w:r w:rsidR="008E0444" w:rsidRPr="006E399F">
        <w:rPr>
          <w:color w:val="auto"/>
          <w:sz w:val="22"/>
        </w:rPr>
        <w:t>u</w:t>
      </w:r>
      <w:r w:rsidRPr="006E399F">
        <w:rPr>
          <w:color w:val="auto"/>
          <w:sz w:val="22"/>
        </w:rPr>
        <w:t xml:space="preserve">el mentioned changes with the profession, however questions about policy changes/blueprint were not addressed </w:t>
      </w:r>
    </w:p>
    <w:p w:rsidR="00D13029" w:rsidRPr="006E399F" w:rsidRDefault="008E0444" w:rsidP="00D13029">
      <w:pPr>
        <w:numPr>
          <w:ilvl w:val="0"/>
          <w:numId w:val="17"/>
        </w:numPr>
        <w:tabs>
          <w:tab w:val="clear" w:pos="720"/>
          <w:tab w:val="num" w:pos="540"/>
        </w:tabs>
        <w:ind w:left="540" w:hanging="180"/>
        <w:rPr>
          <w:color w:val="auto"/>
          <w:sz w:val="22"/>
        </w:rPr>
      </w:pPr>
      <w:r w:rsidRPr="006E399F">
        <w:rPr>
          <w:color w:val="auto"/>
          <w:sz w:val="22"/>
        </w:rPr>
        <w:lastRenderedPageBreak/>
        <w:t>Miguel answered questions that were sent in by students prior to the talk – area for Questions was included in the RSVP form</w:t>
      </w:r>
      <w:r w:rsidR="00D13029" w:rsidRPr="006E399F">
        <w:rPr>
          <w:color w:val="auto"/>
          <w:sz w:val="22"/>
        </w:rPr>
        <w:br/>
        <w:t xml:space="preserve"> </w:t>
      </w:r>
    </w:p>
    <w:p w:rsidR="00D13029" w:rsidRPr="006E399F" w:rsidRDefault="00D13029" w:rsidP="00D13029">
      <w:pPr>
        <w:numPr>
          <w:ilvl w:val="1"/>
          <w:numId w:val="1"/>
        </w:numPr>
        <w:tabs>
          <w:tab w:val="clear" w:pos="432"/>
          <w:tab w:val="num" w:pos="792"/>
        </w:tabs>
        <w:spacing w:line="360" w:lineRule="auto"/>
        <w:ind w:left="792" w:hanging="432"/>
        <w:rPr>
          <w:color w:val="auto"/>
          <w:sz w:val="22"/>
        </w:rPr>
      </w:pPr>
      <w:r w:rsidRPr="006E399F">
        <w:rPr>
          <w:color w:val="auto"/>
          <w:sz w:val="22"/>
        </w:rPr>
        <w:t>BIRT that CAPSI UBC dissolves the IPSF Health Campaign Organizing Committee 2012, which consisted of the IPSF Liasion (Jessica Tran) acting as Chair, CAPSI Sr. Rep (Amy Le), CAPSI Jr. Rep (Stephen Huynh), at least 1 Council member (Kathy Sheng), and the following General CAPSI Members (</w:t>
      </w:r>
      <w:r w:rsidRPr="006E399F">
        <w:rPr>
          <w:rFonts w:eastAsia="Times New Roman" w:cs="ArialMT"/>
          <w:color w:val="auto"/>
          <w:sz w:val="22"/>
          <w:szCs w:val="26"/>
          <w:lang w:bidi="en-US"/>
        </w:rPr>
        <w:t>Purple Chu, Jenny Lin, Gordon Ling, Pat Falkiner)</w:t>
      </w:r>
      <w:r w:rsidRPr="006E399F">
        <w:rPr>
          <w:color w:val="auto"/>
          <w:sz w:val="22"/>
        </w:rPr>
        <w:t xml:space="preserve">. </w:t>
      </w:r>
      <w:r w:rsidRPr="006E399F">
        <w:rPr>
          <w:color w:val="auto"/>
          <w:sz w:val="22"/>
        </w:rPr>
        <w:br/>
        <w:t xml:space="preserve">Motioned by: J.Tran. Seconded by: V.Hu. All in favor. Motion passed. </w:t>
      </w:r>
    </w:p>
    <w:p w:rsidR="00D13029" w:rsidRPr="006E399F" w:rsidRDefault="00D13029" w:rsidP="00D13029">
      <w:pPr>
        <w:numPr>
          <w:ilvl w:val="1"/>
          <w:numId w:val="1"/>
        </w:numPr>
        <w:tabs>
          <w:tab w:val="clear" w:pos="432"/>
          <w:tab w:val="num" w:pos="792"/>
        </w:tabs>
        <w:ind w:left="792" w:hanging="432"/>
        <w:rPr>
          <w:color w:val="auto"/>
          <w:sz w:val="22"/>
        </w:rPr>
      </w:pPr>
      <w:r w:rsidRPr="006E399F">
        <w:rPr>
          <w:color w:val="auto"/>
          <w:sz w:val="22"/>
        </w:rPr>
        <w:t xml:space="preserve">Last meeting of the term next Friday! </w:t>
      </w:r>
    </w:p>
    <w:p w:rsidR="00D13029" w:rsidRPr="006E399F" w:rsidRDefault="00D13029" w:rsidP="00D13029">
      <w:pPr>
        <w:numPr>
          <w:ilvl w:val="0"/>
          <w:numId w:val="17"/>
        </w:numPr>
        <w:tabs>
          <w:tab w:val="clear" w:pos="720"/>
          <w:tab w:val="num" w:pos="540"/>
        </w:tabs>
        <w:ind w:left="540" w:hanging="180"/>
        <w:rPr>
          <w:color w:val="auto"/>
          <w:sz w:val="22"/>
        </w:rPr>
      </w:pPr>
      <w:r w:rsidRPr="006E399F">
        <w:rPr>
          <w:color w:val="auto"/>
          <w:sz w:val="22"/>
        </w:rPr>
        <w:t>currently scheduled for 5pm</w:t>
      </w:r>
      <w:r w:rsidRPr="006E399F">
        <w:rPr>
          <w:color w:val="auto"/>
          <w:sz w:val="22"/>
        </w:rPr>
        <w:br/>
      </w:r>
    </w:p>
    <w:p w:rsidR="00D13029" w:rsidRPr="006E399F" w:rsidRDefault="00D13029" w:rsidP="00D13029">
      <w:pPr>
        <w:numPr>
          <w:ilvl w:val="1"/>
          <w:numId w:val="1"/>
        </w:numPr>
        <w:tabs>
          <w:tab w:val="clear" w:pos="432"/>
          <w:tab w:val="num" w:pos="792"/>
        </w:tabs>
        <w:ind w:left="792" w:hanging="432"/>
        <w:rPr>
          <w:color w:val="auto"/>
          <w:sz w:val="22"/>
        </w:rPr>
      </w:pPr>
      <w:r w:rsidRPr="006E399F">
        <w:rPr>
          <w:color w:val="auto"/>
          <w:sz w:val="22"/>
        </w:rPr>
        <w:t xml:space="preserve">Roundtable </w:t>
      </w:r>
    </w:p>
    <w:tbl>
      <w:tblPr>
        <w:tblW w:w="8684"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10"/>
        <w:gridCol w:w="6674"/>
      </w:tblGrid>
      <w:tr w:rsidR="00D13029" w:rsidRPr="006E399F">
        <w:trPr>
          <w:trHeight w:val="320"/>
        </w:trPr>
        <w:tc>
          <w:tcPr>
            <w:tcW w:w="2010" w:type="dxa"/>
            <w:shd w:val="clear" w:color="auto" w:fill="auto"/>
          </w:tcPr>
          <w:p w:rsidR="00D13029" w:rsidRPr="006E399F" w:rsidRDefault="00D13029" w:rsidP="00D13029">
            <w:pPr>
              <w:rPr>
                <w:b/>
                <w:color w:val="auto"/>
                <w:sz w:val="22"/>
              </w:rPr>
            </w:pPr>
            <w:r w:rsidRPr="006E399F">
              <w:rPr>
                <w:b/>
                <w:color w:val="auto"/>
                <w:sz w:val="22"/>
              </w:rPr>
              <w:t>Position</w:t>
            </w:r>
          </w:p>
        </w:tc>
        <w:tc>
          <w:tcPr>
            <w:tcW w:w="6674" w:type="dxa"/>
            <w:shd w:val="clear" w:color="auto" w:fill="auto"/>
          </w:tcPr>
          <w:p w:rsidR="00D13029" w:rsidRPr="006E399F" w:rsidRDefault="00D13029" w:rsidP="00D13029">
            <w:pPr>
              <w:rPr>
                <w:b/>
                <w:color w:val="auto"/>
                <w:sz w:val="22"/>
              </w:rPr>
            </w:pPr>
            <w:r w:rsidRPr="006E399F">
              <w:rPr>
                <w:b/>
                <w:color w:val="auto"/>
                <w:sz w:val="22"/>
              </w:rPr>
              <w:t xml:space="preserve">Update/Announcements </w:t>
            </w:r>
          </w:p>
        </w:tc>
      </w:tr>
      <w:tr w:rsidR="00D13029" w:rsidRPr="006E399F">
        <w:trPr>
          <w:trHeight w:val="320"/>
        </w:trPr>
        <w:tc>
          <w:tcPr>
            <w:tcW w:w="2010" w:type="dxa"/>
            <w:shd w:val="clear" w:color="auto" w:fill="auto"/>
          </w:tcPr>
          <w:p w:rsidR="00D13029" w:rsidRPr="006E399F" w:rsidRDefault="00D13029" w:rsidP="00D13029">
            <w:pPr>
              <w:rPr>
                <w:color w:val="auto"/>
                <w:sz w:val="22"/>
              </w:rPr>
            </w:pPr>
            <w:r w:rsidRPr="006E399F">
              <w:rPr>
                <w:color w:val="auto"/>
                <w:sz w:val="22"/>
              </w:rPr>
              <w:t>Sr. Rep</w:t>
            </w:r>
          </w:p>
        </w:tc>
        <w:tc>
          <w:tcPr>
            <w:tcW w:w="6674" w:type="dxa"/>
            <w:shd w:val="clear" w:color="auto" w:fill="auto"/>
          </w:tcPr>
          <w:p w:rsidR="00D13029" w:rsidRPr="006E399F" w:rsidRDefault="00D13029" w:rsidP="00D13029">
            <w:pPr>
              <w:numPr>
                <w:ilvl w:val="0"/>
                <w:numId w:val="15"/>
              </w:numPr>
              <w:tabs>
                <w:tab w:val="clear" w:pos="720"/>
                <w:tab w:val="num" w:pos="150"/>
              </w:tabs>
              <w:ind w:left="150" w:hanging="150"/>
              <w:rPr>
                <w:color w:val="auto"/>
                <w:sz w:val="22"/>
              </w:rPr>
            </w:pPr>
            <w:r w:rsidRPr="006E399F">
              <w:rPr>
                <w:color w:val="auto"/>
                <w:sz w:val="22"/>
              </w:rPr>
              <w:t>interclub: Sponsorship issues will need to finalize next week</w:t>
            </w:r>
          </w:p>
          <w:p w:rsidR="00D13029" w:rsidRPr="006E399F" w:rsidRDefault="00D13029" w:rsidP="00D13029">
            <w:pPr>
              <w:numPr>
                <w:ilvl w:val="0"/>
                <w:numId w:val="15"/>
              </w:numPr>
              <w:tabs>
                <w:tab w:val="clear" w:pos="720"/>
                <w:tab w:val="num" w:pos="150"/>
              </w:tabs>
              <w:ind w:left="150" w:hanging="150"/>
              <w:rPr>
                <w:color w:val="auto"/>
                <w:sz w:val="22"/>
              </w:rPr>
            </w:pPr>
            <w:r w:rsidRPr="006E399F">
              <w:rPr>
                <w:color w:val="auto"/>
                <w:sz w:val="22"/>
              </w:rPr>
              <w:t>this year, CAPSI had to do their own sponsorship package – in 2011/2012, JD managed all the sponsorship finances and most CAPSI events are sponsored because they are educational</w:t>
            </w:r>
          </w:p>
          <w:p w:rsidR="00D13029" w:rsidRPr="006E399F" w:rsidRDefault="00D13029" w:rsidP="00D13029">
            <w:pPr>
              <w:numPr>
                <w:ilvl w:val="0"/>
                <w:numId w:val="15"/>
              </w:numPr>
              <w:tabs>
                <w:tab w:val="clear" w:pos="720"/>
                <w:tab w:val="num" w:pos="150"/>
              </w:tabs>
              <w:ind w:left="150" w:hanging="150"/>
              <w:rPr>
                <w:color w:val="auto"/>
                <w:sz w:val="22"/>
              </w:rPr>
            </w:pPr>
            <w:r w:rsidRPr="006E399F">
              <w:rPr>
                <w:color w:val="auto"/>
                <w:sz w:val="22"/>
              </w:rPr>
              <w:t xml:space="preserve">at the beginning of the year, PhUS VP Finance sent out a “tier” sponsor package for CAPSI and PhUS and allowed potential sponsors to select which tier they would like to contribute to </w:t>
            </w:r>
          </w:p>
          <w:p w:rsidR="00D13029" w:rsidRPr="006E399F" w:rsidRDefault="00D13029" w:rsidP="00D13029">
            <w:pPr>
              <w:numPr>
                <w:ilvl w:val="0"/>
                <w:numId w:val="15"/>
              </w:numPr>
              <w:tabs>
                <w:tab w:val="clear" w:pos="720"/>
                <w:tab w:val="num" w:pos="150"/>
              </w:tabs>
              <w:ind w:left="150" w:hanging="150"/>
              <w:rPr>
                <w:color w:val="auto"/>
                <w:sz w:val="22"/>
              </w:rPr>
            </w:pPr>
            <w:r w:rsidRPr="006E399F">
              <w:rPr>
                <w:color w:val="auto"/>
                <w:sz w:val="22"/>
              </w:rPr>
              <w:t xml:space="preserve">A.Le was not CC’d on emails when the sponsors were contacted  </w:t>
            </w:r>
          </w:p>
          <w:p w:rsidR="00D13029" w:rsidRPr="006E399F" w:rsidRDefault="00D13029" w:rsidP="00D13029">
            <w:pPr>
              <w:numPr>
                <w:ilvl w:val="0"/>
                <w:numId w:val="15"/>
              </w:numPr>
              <w:tabs>
                <w:tab w:val="clear" w:pos="720"/>
                <w:tab w:val="num" w:pos="150"/>
              </w:tabs>
              <w:ind w:left="150" w:hanging="150"/>
              <w:rPr>
                <w:color w:val="auto"/>
                <w:sz w:val="22"/>
              </w:rPr>
            </w:pPr>
            <w:r w:rsidRPr="006E399F">
              <w:rPr>
                <w:color w:val="auto"/>
                <w:sz w:val="22"/>
              </w:rPr>
              <w:t xml:space="preserve">M.Ho decided to put funds aside for “other clubs” due to increased request from clubs requesting financial support; initially, CAPSI was not eligible </w:t>
            </w:r>
          </w:p>
          <w:p w:rsidR="00D13029" w:rsidRPr="006E399F" w:rsidRDefault="00D13029" w:rsidP="00D13029">
            <w:pPr>
              <w:numPr>
                <w:ilvl w:val="0"/>
                <w:numId w:val="15"/>
              </w:numPr>
              <w:tabs>
                <w:tab w:val="clear" w:pos="720"/>
                <w:tab w:val="num" w:pos="150"/>
              </w:tabs>
              <w:ind w:left="150" w:hanging="150"/>
              <w:rPr>
                <w:color w:val="auto"/>
                <w:sz w:val="22"/>
              </w:rPr>
            </w:pPr>
            <w:r w:rsidRPr="006E399F">
              <w:rPr>
                <w:color w:val="auto"/>
                <w:sz w:val="22"/>
              </w:rPr>
              <w:t>all clubs submit proposal for event and subsidy by PhUS will be based on a “per need basis”</w:t>
            </w:r>
          </w:p>
          <w:p w:rsidR="00D13029" w:rsidRPr="006E399F" w:rsidRDefault="00D13029" w:rsidP="00D13029">
            <w:pPr>
              <w:numPr>
                <w:ilvl w:val="0"/>
                <w:numId w:val="15"/>
              </w:numPr>
              <w:tabs>
                <w:tab w:val="clear" w:pos="720"/>
                <w:tab w:val="num" w:pos="150"/>
              </w:tabs>
              <w:ind w:left="150" w:hanging="150"/>
              <w:rPr>
                <w:color w:val="auto"/>
                <w:sz w:val="22"/>
              </w:rPr>
            </w:pPr>
            <w:r w:rsidRPr="006E399F">
              <w:rPr>
                <w:color w:val="auto"/>
                <w:sz w:val="22"/>
              </w:rPr>
              <w:t xml:space="preserve">most likely, CAPSI will most likely have to cover most of the cost of the events </w:t>
            </w:r>
          </w:p>
          <w:p w:rsidR="00D13029" w:rsidRPr="006E399F" w:rsidRDefault="00D13029" w:rsidP="00D13029">
            <w:pPr>
              <w:numPr>
                <w:ilvl w:val="0"/>
                <w:numId w:val="15"/>
              </w:numPr>
              <w:tabs>
                <w:tab w:val="clear" w:pos="720"/>
                <w:tab w:val="num" w:pos="150"/>
              </w:tabs>
              <w:ind w:left="150" w:hanging="150"/>
              <w:rPr>
                <w:color w:val="auto"/>
                <w:sz w:val="22"/>
              </w:rPr>
            </w:pPr>
            <w:r w:rsidRPr="006E399F">
              <w:rPr>
                <w:color w:val="auto"/>
                <w:sz w:val="22"/>
                <w:highlight w:val="cyan"/>
              </w:rPr>
              <w:t>IDEA: in 2012/2013, PhUS should have a sponsorship committee where one person from each club would be a representative to discuss the financial needs of their respective clubs</w:t>
            </w:r>
          </w:p>
        </w:tc>
      </w:tr>
      <w:tr w:rsidR="00D13029" w:rsidRPr="006E399F">
        <w:trPr>
          <w:trHeight w:val="336"/>
        </w:trPr>
        <w:tc>
          <w:tcPr>
            <w:tcW w:w="2010" w:type="dxa"/>
            <w:shd w:val="clear" w:color="auto" w:fill="auto"/>
          </w:tcPr>
          <w:p w:rsidR="00D13029" w:rsidRPr="006E399F" w:rsidRDefault="00D13029" w:rsidP="00D13029">
            <w:pPr>
              <w:rPr>
                <w:color w:val="auto"/>
                <w:sz w:val="22"/>
              </w:rPr>
            </w:pPr>
            <w:r w:rsidRPr="006E399F">
              <w:rPr>
                <w:color w:val="auto"/>
                <w:sz w:val="22"/>
              </w:rPr>
              <w:t>Jr. Rep</w:t>
            </w:r>
          </w:p>
        </w:tc>
        <w:tc>
          <w:tcPr>
            <w:tcW w:w="6674" w:type="dxa"/>
            <w:shd w:val="clear" w:color="auto" w:fill="auto"/>
          </w:tcPr>
          <w:p w:rsidR="00D13029" w:rsidRPr="006E399F" w:rsidRDefault="00D13029" w:rsidP="00D13029">
            <w:pPr>
              <w:rPr>
                <w:color w:val="auto"/>
                <w:sz w:val="22"/>
              </w:rPr>
            </w:pPr>
            <w:r w:rsidRPr="006E399F">
              <w:rPr>
                <w:color w:val="auto"/>
                <w:sz w:val="22"/>
              </w:rPr>
              <w:t>NTR</w:t>
            </w:r>
          </w:p>
        </w:tc>
      </w:tr>
      <w:tr w:rsidR="00D13029" w:rsidRPr="006E399F">
        <w:trPr>
          <w:trHeight w:val="320"/>
        </w:trPr>
        <w:tc>
          <w:tcPr>
            <w:tcW w:w="2010" w:type="dxa"/>
            <w:shd w:val="clear" w:color="auto" w:fill="auto"/>
          </w:tcPr>
          <w:p w:rsidR="00D13029" w:rsidRPr="006E399F" w:rsidRDefault="00D13029" w:rsidP="00D13029">
            <w:pPr>
              <w:rPr>
                <w:color w:val="auto"/>
                <w:sz w:val="22"/>
              </w:rPr>
            </w:pPr>
            <w:r w:rsidRPr="006E399F">
              <w:rPr>
                <w:color w:val="auto"/>
                <w:sz w:val="22"/>
              </w:rPr>
              <w:t>Treasurer</w:t>
            </w:r>
          </w:p>
        </w:tc>
        <w:tc>
          <w:tcPr>
            <w:tcW w:w="6674" w:type="dxa"/>
            <w:shd w:val="clear" w:color="auto" w:fill="auto"/>
          </w:tcPr>
          <w:p w:rsidR="00D13029" w:rsidRPr="006E399F" w:rsidRDefault="00D13029" w:rsidP="00D13029">
            <w:pPr>
              <w:rPr>
                <w:color w:val="auto"/>
                <w:sz w:val="22"/>
              </w:rPr>
            </w:pPr>
            <w:r w:rsidRPr="006E399F">
              <w:rPr>
                <w:color w:val="auto"/>
                <w:sz w:val="22"/>
              </w:rPr>
              <w:t>NTR</w:t>
            </w:r>
          </w:p>
        </w:tc>
      </w:tr>
      <w:tr w:rsidR="00D13029" w:rsidRPr="006E399F">
        <w:trPr>
          <w:trHeight w:val="320"/>
        </w:trPr>
        <w:tc>
          <w:tcPr>
            <w:tcW w:w="2010" w:type="dxa"/>
            <w:shd w:val="clear" w:color="auto" w:fill="auto"/>
          </w:tcPr>
          <w:p w:rsidR="00D13029" w:rsidRPr="006E399F" w:rsidRDefault="00D13029" w:rsidP="00D13029">
            <w:pPr>
              <w:rPr>
                <w:color w:val="auto"/>
                <w:sz w:val="22"/>
              </w:rPr>
            </w:pPr>
            <w:r w:rsidRPr="006E399F">
              <w:rPr>
                <w:color w:val="auto"/>
                <w:sz w:val="22"/>
              </w:rPr>
              <w:t>Secretary</w:t>
            </w:r>
          </w:p>
        </w:tc>
        <w:tc>
          <w:tcPr>
            <w:tcW w:w="6674" w:type="dxa"/>
            <w:shd w:val="clear" w:color="auto" w:fill="auto"/>
          </w:tcPr>
          <w:p w:rsidR="00D13029" w:rsidRPr="006E399F" w:rsidRDefault="00D13029" w:rsidP="00D13029">
            <w:pPr>
              <w:rPr>
                <w:color w:val="auto"/>
                <w:sz w:val="22"/>
              </w:rPr>
            </w:pPr>
            <w:r w:rsidRPr="006E399F">
              <w:rPr>
                <w:color w:val="auto"/>
                <w:sz w:val="22"/>
              </w:rPr>
              <w:t>NTR</w:t>
            </w:r>
          </w:p>
        </w:tc>
      </w:tr>
      <w:tr w:rsidR="00D13029" w:rsidRPr="006E399F">
        <w:trPr>
          <w:trHeight w:val="320"/>
        </w:trPr>
        <w:tc>
          <w:tcPr>
            <w:tcW w:w="2010" w:type="dxa"/>
            <w:shd w:val="clear" w:color="auto" w:fill="auto"/>
          </w:tcPr>
          <w:p w:rsidR="00D13029" w:rsidRPr="006E399F" w:rsidRDefault="00D13029" w:rsidP="00D13029">
            <w:pPr>
              <w:rPr>
                <w:color w:val="auto"/>
                <w:sz w:val="22"/>
              </w:rPr>
            </w:pPr>
            <w:r w:rsidRPr="006E399F">
              <w:rPr>
                <w:color w:val="auto"/>
                <w:sz w:val="22"/>
              </w:rPr>
              <w:t>1</w:t>
            </w:r>
            <w:r w:rsidRPr="006E399F">
              <w:rPr>
                <w:color w:val="auto"/>
                <w:sz w:val="22"/>
                <w:vertAlign w:val="superscript"/>
              </w:rPr>
              <w:t>st</w:t>
            </w:r>
            <w:r w:rsidRPr="006E399F">
              <w:rPr>
                <w:color w:val="auto"/>
                <w:sz w:val="22"/>
              </w:rPr>
              <w:t xml:space="preserve"> year Rep</w:t>
            </w:r>
          </w:p>
        </w:tc>
        <w:tc>
          <w:tcPr>
            <w:tcW w:w="6674" w:type="dxa"/>
            <w:shd w:val="clear" w:color="auto" w:fill="auto"/>
          </w:tcPr>
          <w:p w:rsidR="00D13029" w:rsidRPr="006E399F" w:rsidRDefault="00D13029" w:rsidP="00D13029">
            <w:pPr>
              <w:rPr>
                <w:color w:val="auto"/>
                <w:sz w:val="22"/>
              </w:rPr>
            </w:pPr>
            <w:r w:rsidRPr="006E399F">
              <w:rPr>
                <w:color w:val="auto"/>
                <w:sz w:val="22"/>
              </w:rPr>
              <w:t>n/a</w:t>
            </w:r>
          </w:p>
        </w:tc>
      </w:tr>
      <w:tr w:rsidR="00D13029" w:rsidRPr="006E399F">
        <w:trPr>
          <w:trHeight w:val="320"/>
        </w:trPr>
        <w:tc>
          <w:tcPr>
            <w:tcW w:w="2010" w:type="dxa"/>
            <w:shd w:val="clear" w:color="auto" w:fill="auto"/>
          </w:tcPr>
          <w:p w:rsidR="00D13029" w:rsidRPr="006E399F" w:rsidRDefault="00D13029" w:rsidP="00D13029">
            <w:pPr>
              <w:rPr>
                <w:color w:val="auto"/>
                <w:sz w:val="22"/>
              </w:rPr>
            </w:pPr>
            <w:r w:rsidRPr="006E399F">
              <w:rPr>
                <w:color w:val="auto"/>
                <w:sz w:val="22"/>
              </w:rPr>
              <w:t>2</w:t>
            </w:r>
            <w:r w:rsidRPr="006E399F">
              <w:rPr>
                <w:color w:val="auto"/>
                <w:sz w:val="22"/>
                <w:vertAlign w:val="superscript"/>
              </w:rPr>
              <w:t>nd</w:t>
            </w:r>
            <w:r w:rsidRPr="006E399F">
              <w:rPr>
                <w:color w:val="auto"/>
                <w:sz w:val="22"/>
              </w:rPr>
              <w:t xml:space="preserve"> year Rep</w:t>
            </w:r>
          </w:p>
        </w:tc>
        <w:tc>
          <w:tcPr>
            <w:tcW w:w="6674" w:type="dxa"/>
            <w:shd w:val="clear" w:color="auto" w:fill="auto"/>
          </w:tcPr>
          <w:p w:rsidR="00D13029" w:rsidRPr="006E399F" w:rsidRDefault="00D13029" w:rsidP="00D13029">
            <w:pPr>
              <w:rPr>
                <w:color w:val="auto"/>
                <w:sz w:val="22"/>
              </w:rPr>
            </w:pPr>
            <w:r w:rsidRPr="006E399F">
              <w:rPr>
                <w:color w:val="auto"/>
                <w:sz w:val="22"/>
              </w:rPr>
              <w:t>NTR</w:t>
            </w:r>
          </w:p>
        </w:tc>
      </w:tr>
      <w:tr w:rsidR="00D13029" w:rsidRPr="006E399F">
        <w:trPr>
          <w:trHeight w:val="320"/>
        </w:trPr>
        <w:tc>
          <w:tcPr>
            <w:tcW w:w="2010" w:type="dxa"/>
            <w:shd w:val="clear" w:color="auto" w:fill="auto"/>
          </w:tcPr>
          <w:p w:rsidR="00D13029" w:rsidRPr="006E399F" w:rsidRDefault="00D13029" w:rsidP="00D13029">
            <w:pPr>
              <w:rPr>
                <w:color w:val="auto"/>
                <w:sz w:val="22"/>
              </w:rPr>
            </w:pPr>
            <w:r w:rsidRPr="006E399F">
              <w:rPr>
                <w:color w:val="auto"/>
                <w:sz w:val="22"/>
              </w:rPr>
              <w:t>3</w:t>
            </w:r>
            <w:r w:rsidRPr="006E399F">
              <w:rPr>
                <w:color w:val="auto"/>
                <w:sz w:val="22"/>
                <w:vertAlign w:val="superscript"/>
              </w:rPr>
              <w:t>rd</w:t>
            </w:r>
            <w:r w:rsidRPr="006E399F">
              <w:rPr>
                <w:color w:val="auto"/>
                <w:sz w:val="22"/>
              </w:rPr>
              <w:t xml:space="preserve"> year Rep</w:t>
            </w:r>
          </w:p>
        </w:tc>
        <w:tc>
          <w:tcPr>
            <w:tcW w:w="6674" w:type="dxa"/>
            <w:shd w:val="clear" w:color="auto" w:fill="auto"/>
          </w:tcPr>
          <w:p w:rsidR="00D13029" w:rsidRPr="006E399F" w:rsidRDefault="00D13029" w:rsidP="00D13029">
            <w:pPr>
              <w:rPr>
                <w:color w:val="auto"/>
                <w:sz w:val="22"/>
              </w:rPr>
            </w:pPr>
            <w:r w:rsidRPr="006E399F">
              <w:rPr>
                <w:color w:val="auto"/>
                <w:sz w:val="22"/>
              </w:rPr>
              <w:t>NTR</w:t>
            </w:r>
          </w:p>
        </w:tc>
      </w:tr>
      <w:tr w:rsidR="00D13029" w:rsidRPr="006E399F">
        <w:trPr>
          <w:trHeight w:val="336"/>
        </w:trPr>
        <w:tc>
          <w:tcPr>
            <w:tcW w:w="2010" w:type="dxa"/>
            <w:shd w:val="clear" w:color="auto" w:fill="auto"/>
          </w:tcPr>
          <w:p w:rsidR="00D13029" w:rsidRPr="006E399F" w:rsidRDefault="00D13029" w:rsidP="00D13029">
            <w:pPr>
              <w:rPr>
                <w:rFonts w:ascii="Times" w:eastAsia="Times New Roman" w:hAnsi="Times"/>
                <w:color w:val="auto"/>
                <w:szCs w:val="20"/>
              </w:rPr>
            </w:pPr>
            <w:r w:rsidRPr="006E399F">
              <w:rPr>
                <w:color w:val="auto"/>
                <w:sz w:val="22"/>
              </w:rPr>
              <w:t>4</w:t>
            </w:r>
            <w:r w:rsidRPr="006E399F">
              <w:rPr>
                <w:color w:val="auto"/>
                <w:sz w:val="22"/>
                <w:vertAlign w:val="superscript"/>
              </w:rPr>
              <w:t>th</w:t>
            </w:r>
            <w:r w:rsidRPr="006E399F">
              <w:rPr>
                <w:color w:val="auto"/>
                <w:sz w:val="22"/>
              </w:rPr>
              <w:t xml:space="preserve"> year Rep</w:t>
            </w:r>
          </w:p>
        </w:tc>
        <w:tc>
          <w:tcPr>
            <w:tcW w:w="6674" w:type="dxa"/>
            <w:shd w:val="clear" w:color="auto" w:fill="auto"/>
          </w:tcPr>
          <w:p w:rsidR="00D13029" w:rsidRPr="006E399F" w:rsidRDefault="00D13029" w:rsidP="00D13029">
            <w:pPr>
              <w:rPr>
                <w:color w:val="auto"/>
                <w:sz w:val="22"/>
              </w:rPr>
            </w:pPr>
            <w:r w:rsidRPr="006E399F">
              <w:rPr>
                <w:color w:val="auto"/>
                <w:sz w:val="22"/>
              </w:rPr>
              <w:t>NTR</w:t>
            </w:r>
          </w:p>
        </w:tc>
      </w:tr>
      <w:tr w:rsidR="00D13029" w:rsidRPr="006E399F">
        <w:trPr>
          <w:trHeight w:val="336"/>
        </w:trPr>
        <w:tc>
          <w:tcPr>
            <w:tcW w:w="2010" w:type="dxa"/>
            <w:shd w:val="clear" w:color="auto" w:fill="auto"/>
          </w:tcPr>
          <w:p w:rsidR="00D13029" w:rsidRPr="006E399F" w:rsidRDefault="00D13029" w:rsidP="00D13029">
            <w:pPr>
              <w:rPr>
                <w:color w:val="auto"/>
                <w:sz w:val="22"/>
              </w:rPr>
            </w:pPr>
            <w:r w:rsidRPr="006E399F">
              <w:rPr>
                <w:color w:val="auto"/>
                <w:sz w:val="22"/>
              </w:rPr>
              <w:t>IPSF Liaison</w:t>
            </w:r>
          </w:p>
        </w:tc>
        <w:tc>
          <w:tcPr>
            <w:tcW w:w="6674" w:type="dxa"/>
            <w:shd w:val="clear" w:color="auto" w:fill="auto"/>
          </w:tcPr>
          <w:p w:rsidR="00D13029" w:rsidRPr="006E399F" w:rsidRDefault="00D13029" w:rsidP="00D13029">
            <w:pPr>
              <w:rPr>
                <w:color w:val="auto"/>
                <w:sz w:val="22"/>
              </w:rPr>
            </w:pPr>
            <w:r w:rsidRPr="006E399F">
              <w:rPr>
                <w:color w:val="auto"/>
                <w:sz w:val="22"/>
              </w:rPr>
              <w:t>NTR</w:t>
            </w:r>
          </w:p>
        </w:tc>
      </w:tr>
      <w:tr w:rsidR="00D13029" w:rsidRPr="006E399F">
        <w:trPr>
          <w:trHeight w:val="336"/>
        </w:trPr>
        <w:tc>
          <w:tcPr>
            <w:tcW w:w="2010" w:type="dxa"/>
            <w:shd w:val="clear" w:color="auto" w:fill="auto"/>
          </w:tcPr>
          <w:p w:rsidR="00D13029" w:rsidRPr="006E399F" w:rsidRDefault="00D13029" w:rsidP="00D13029">
            <w:pPr>
              <w:rPr>
                <w:color w:val="auto"/>
                <w:sz w:val="22"/>
              </w:rPr>
            </w:pPr>
            <w:r w:rsidRPr="006E399F">
              <w:rPr>
                <w:color w:val="auto"/>
                <w:sz w:val="22"/>
              </w:rPr>
              <w:t>Comm. Ed. Coord.</w:t>
            </w:r>
          </w:p>
        </w:tc>
        <w:tc>
          <w:tcPr>
            <w:tcW w:w="6674" w:type="dxa"/>
            <w:shd w:val="clear" w:color="auto" w:fill="auto"/>
          </w:tcPr>
          <w:p w:rsidR="00D13029" w:rsidRPr="006E399F" w:rsidRDefault="00D13029" w:rsidP="00D13029">
            <w:pPr>
              <w:rPr>
                <w:color w:val="auto"/>
                <w:sz w:val="22"/>
              </w:rPr>
            </w:pPr>
            <w:r w:rsidRPr="006E399F">
              <w:rPr>
                <w:color w:val="auto"/>
                <w:sz w:val="22"/>
              </w:rPr>
              <w:t>NTR</w:t>
            </w:r>
          </w:p>
        </w:tc>
      </w:tr>
      <w:tr w:rsidR="00D13029" w:rsidRPr="006E399F">
        <w:trPr>
          <w:trHeight w:val="336"/>
        </w:trPr>
        <w:tc>
          <w:tcPr>
            <w:tcW w:w="2010" w:type="dxa"/>
            <w:shd w:val="clear" w:color="auto" w:fill="auto"/>
          </w:tcPr>
          <w:p w:rsidR="00D13029" w:rsidRPr="006E399F" w:rsidRDefault="00D13029" w:rsidP="00D13029">
            <w:pPr>
              <w:rPr>
                <w:color w:val="auto"/>
                <w:sz w:val="22"/>
              </w:rPr>
            </w:pPr>
            <w:r w:rsidRPr="006E399F">
              <w:rPr>
                <w:color w:val="auto"/>
                <w:sz w:val="22"/>
              </w:rPr>
              <w:t>CAPSIL editor</w:t>
            </w:r>
          </w:p>
        </w:tc>
        <w:tc>
          <w:tcPr>
            <w:tcW w:w="6674" w:type="dxa"/>
            <w:shd w:val="clear" w:color="auto" w:fill="auto"/>
          </w:tcPr>
          <w:p w:rsidR="00D13029" w:rsidRPr="006E399F" w:rsidRDefault="00D13029" w:rsidP="00D13029">
            <w:pPr>
              <w:rPr>
                <w:color w:val="auto"/>
                <w:sz w:val="22"/>
              </w:rPr>
            </w:pPr>
            <w:r w:rsidRPr="006E399F">
              <w:rPr>
                <w:color w:val="auto"/>
                <w:sz w:val="22"/>
              </w:rPr>
              <w:t>NTR</w:t>
            </w:r>
          </w:p>
        </w:tc>
      </w:tr>
      <w:tr w:rsidR="00D13029" w:rsidRPr="006E399F">
        <w:trPr>
          <w:trHeight w:val="336"/>
        </w:trPr>
        <w:tc>
          <w:tcPr>
            <w:tcW w:w="2010" w:type="dxa"/>
            <w:shd w:val="clear" w:color="auto" w:fill="auto"/>
          </w:tcPr>
          <w:p w:rsidR="00D13029" w:rsidRPr="006E399F" w:rsidRDefault="00D13029" w:rsidP="00D13029">
            <w:pPr>
              <w:rPr>
                <w:color w:val="auto"/>
                <w:sz w:val="22"/>
              </w:rPr>
            </w:pPr>
            <w:r w:rsidRPr="006E399F">
              <w:rPr>
                <w:color w:val="auto"/>
                <w:sz w:val="22"/>
              </w:rPr>
              <w:t>IT Officer</w:t>
            </w:r>
          </w:p>
        </w:tc>
        <w:tc>
          <w:tcPr>
            <w:tcW w:w="6674" w:type="dxa"/>
            <w:shd w:val="clear" w:color="auto" w:fill="auto"/>
          </w:tcPr>
          <w:p w:rsidR="00D13029" w:rsidRPr="006E399F" w:rsidRDefault="00D13029" w:rsidP="00D13029">
            <w:pPr>
              <w:rPr>
                <w:color w:val="auto"/>
                <w:sz w:val="22"/>
              </w:rPr>
            </w:pPr>
            <w:r w:rsidRPr="006E399F">
              <w:rPr>
                <w:color w:val="auto"/>
                <w:sz w:val="22"/>
              </w:rPr>
              <w:t>NTR</w:t>
            </w:r>
          </w:p>
        </w:tc>
      </w:tr>
      <w:tr w:rsidR="00D13029" w:rsidRPr="006E399F">
        <w:trPr>
          <w:trHeight w:val="336"/>
        </w:trPr>
        <w:tc>
          <w:tcPr>
            <w:tcW w:w="2010" w:type="dxa"/>
            <w:shd w:val="clear" w:color="auto" w:fill="auto"/>
          </w:tcPr>
          <w:p w:rsidR="00D13029" w:rsidRPr="006E399F" w:rsidRDefault="00D13029" w:rsidP="00D13029">
            <w:pPr>
              <w:rPr>
                <w:color w:val="auto"/>
                <w:sz w:val="22"/>
              </w:rPr>
            </w:pPr>
            <w:r w:rsidRPr="006E399F">
              <w:rPr>
                <w:color w:val="auto"/>
                <w:sz w:val="22"/>
              </w:rPr>
              <w:lastRenderedPageBreak/>
              <w:t>Fundraiser</w:t>
            </w:r>
          </w:p>
        </w:tc>
        <w:tc>
          <w:tcPr>
            <w:tcW w:w="6674" w:type="dxa"/>
            <w:shd w:val="clear" w:color="auto" w:fill="auto"/>
          </w:tcPr>
          <w:p w:rsidR="00D13029" w:rsidRPr="006E399F" w:rsidRDefault="00D13029" w:rsidP="00D13029">
            <w:pPr>
              <w:rPr>
                <w:color w:val="auto"/>
                <w:sz w:val="22"/>
              </w:rPr>
            </w:pPr>
            <w:r w:rsidRPr="006E399F">
              <w:rPr>
                <w:color w:val="auto"/>
                <w:sz w:val="22"/>
              </w:rPr>
              <w:t>NTR</w:t>
            </w:r>
          </w:p>
        </w:tc>
      </w:tr>
      <w:tr w:rsidR="00D13029" w:rsidRPr="006E399F">
        <w:trPr>
          <w:trHeight w:val="336"/>
        </w:trPr>
        <w:tc>
          <w:tcPr>
            <w:tcW w:w="2010" w:type="dxa"/>
            <w:shd w:val="clear" w:color="auto" w:fill="auto"/>
          </w:tcPr>
          <w:p w:rsidR="00D13029" w:rsidRPr="006E399F" w:rsidRDefault="00D13029" w:rsidP="00D13029">
            <w:pPr>
              <w:rPr>
                <w:color w:val="auto"/>
                <w:sz w:val="22"/>
              </w:rPr>
            </w:pPr>
            <w:r w:rsidRPr="006E399F">
              <w:rPr>
                <w:color w:val="auto"/>
                <w:sz w:val="22"/>
              </w:rPr>
              <w:t>PDW Fundraiser</w:t>
            </w:r>
          </w:p>
        </w:tc>
        <w:tc>
          <w:tcPr>
            <w:tcW w:w="6674" w:type="dxa"/>
            <w:shd w:val="clear" w:color="auto" w:fill="auto"/>
          </w:tcPr>
          <w:p w:rsidR="00D13029" w:rsidRPr="006E399F" w:rsidRDefault="00D13029" w:rsidP="00D13029">
            <w:pPr>
              <w:rPr>
                <w:color w:val="auto"/>
                <w:sz w:val="22"/>
              </w:rPr>
            </w:pPr>
            <w:r w:rsidRPr="006E399F">
              <w:rPr>
                <w:color w:val="auto"/>
                <w:sz w:val="22"/>
              </w:rPr>
              <w:t>NTR</w:t>
            </w:r>
          </w:p>
        </w:tc>
      </w:tr>
      <w:tr w:rsidR="00D13029" w:rsidRPr="006E399F">
        <w:trPr>
          <w:trHeight w:val="336"/>
        </w:trPr>
        <w:tc>
          <w:tcPr>
            <w:tcW w:w="2010" w:type="dxa"/>
            <w:shd w:val="clear" w:color="auto" w:fill="auto"/>
          </w:tcPr>
          <w:p w:rsidR="00D13029" w:rsidRPr="006E399F" w:rsidRDefault="00D13029" w:rsidP="00D13029">
            <w:pPr>
              <w:rPr>
                <w:color w:val="auto"/>
                <w:sz w:val="22"/>
              </w:rPr>
            </w:pPr>
            <w:r w:rsidRPr="006E399F">
              <w:rPr>
                <w:color w:val="auto"/>
                <w:sz w:val="22"/>
              </w:rPr>
              <w:t xml:space="preserve">CSHP Liaison </w:t>
            </w:r>
          </w:p>
        </w:tc>
        <w:tc>
          <w:tcPr>
            <w:tcW w:w="6674" w:type="dxa"/>
            <w:shd w:val="clear" w:color="auto" w:fill="auto"/>
          </w:tcPr>
          <w:p w:rsidR="00D13029" w:rsidRPr="006E399F" w:rsidRDefault="00D13029" w:rsidP="00D13029">
            <w:pPr>
              <w:rPr>
                <w:color w:val="auto"/>
                <w:sz w:val="22"/>
              </w:rPr>
            </w:pPr>
            <w:r w:rsidRPr="006E399F">
              <w:rPr>
                <w:color w:val="auto"/>
                <w:sz w:val="22"/>
              </w:rPr>
              <w:t>NTR</w:t>
            </w:r>
          </w:p>
        </w:tc>
      </w:tr>
    </w:tbl>
    <w:p w:rsidR="00D13029" w:rsidRPr="006E399F" w:rsidRDefault="00D13029" w:rsidP="00D13029">
      <w:pPr>
        <w:rPr>
          <w:color w:val="auto"/>
          <w:sz w:val="22"/>
        </w:rPr>
      </w:pPr>
    </w:p>
    <w:p w:rsidR="00D13029" w:rsidRPr="006E399F" w:rsidRDefault="00D13029" w:rsidP="00D13029">
      <w:pPr>
        <w:numPr>
          <w:ilvl w:val="1"/>
          <w:numId w:val="1"/>
        </w:numPr>
        <w:tabs>
          <w:tab w:val="clear" w:pos="432"/>
          <w:tab w:val="num" w:pos="792"/>
        </w:tabs>
        <w:ind w:left="792" w:hanging="432"/>
        <w:rPr>
          <w:color w:val="auto"/>
          <w:sz w:val="22"/>
        </w:rPr>
      </w:pPr>
      <w:r w:rsidRPr="006E399F">
        <w:rPr>
          <w:color w:val="auto"/>
          <w:sz w:val="22"/>
        </w:rPr>
        <w:t>Deposits</w:t>
      </w:r>
      <w:r w:rsidRPr="006E399F">
        <w:rPr>
          <w:color w:val="auto"/>
          <w:sz w:val="22"/>
        </w:rPr>
        <w:br/>
        <w:t>Motion to deposit $140.00 for two first year student as payment for the CAPSI Membership fee.</w:t>
      </w:r>
      <w:r w:rsidRPr="006E399F">
        <w:rPr>
          <w:color w:val="auto"/>
          <w:sz w:val="22"/>
        </w:rPr>
        <w:br/>
        <w:t xml:space="preserve">Motioned by: S.Huynh. Seconded by: L.Lix. All in favor. Motion passed. </w:t>
      </w:r>
    </w:p>
    <w:p w:rsidR="00D13029" w:rsidRPr="006E399F" w:rsidRDefault="00D13029" w:rsidP="00D13029">
      <w:pPr>
        <w:numPr>
          <w:ilvl w:val="1"/>
          <w:numId w:val="1"/>
        </w:numPr>
        <w:tabs>
          <w:tab w:val="clear" w:pos="432"/>
          <w:tab w:val="num" w:pos="792"/>
        </w:tabs>
        <w:ind w:left="792" w:hanging="432"/>
        <w:rPr>
          <w:color w:val="auto"/>
          <w:sz w:val="22"/>
        </w:rPr>
      </w:pPr>
      <w:r w:rsidRPr="006E399F">
        <w:rPr>
          <w:color w:val="auto"/>
          <w:sz w:val="22"/>
        </w:rPr>
        <w:t>Reimbursements</w:t>
      </w:r>
      <w:r w:rsidRPr="006E399F">
        <w:rPr>
          <w:color w:val="auto"/>
          <w:sz w:val="22"/>
        </w:rPr>
        <w:br/>
        <w:t xml:space="preserve">Motion to reimburse Stephen Huynh $228.16 for purchasing refreshments and speaker gift cards for the CAPSI Symposium. </w:t>
      </w:r>
      <w:r w:rsidRPr="006E399F">
        <w:rPr>
          <w:color w:val="auto"/>
          <w:sz w:val="22"/>
        </w:rPr>
        <w:br/>
        <w:t>Motion to reimburse Amy Le $1.92 for purchasing water for Miguel for the CPhA Lunch and Learn.</w:t>
      </w:r>
      <w:r w:rsidRPr="006E399F">
        <w:rPr>
          <w:color w:val="auto"/>
          <w:sz w:val="22"/>
        </w:rPr>
        <w:br/>
        <w:t>Motioned by: J.Tran. Seconded by: A.Mehta. All in favor. Motion Passed.</w:t>
      </w:r>
    </w:p>
    <w:p w:rsidR="00D13029" w:rsidRPr="006E399F" w:rsidRDefault="00D13029" w:rsidP="00D13029">
      <w:pPr>
        <w:rPr>
          <w:color w:val="auto"/>
          <w:sz w:val="22"/>
        </w:rPr>
      </w:pPr>
    </w:p>
    <w:p w:rsidR="00D13029" w:rsidRPr="006E399F" w:rsidRDefault="00D13029" w:rsidP="00D13029">
      <w:pPr>
        <w:numPr>
          <w:ilvl w:val="1"/>
          <w:numId w:val="1"/>
        </w:numPr>
        <w:tabs>
          <w:tab w:val="clear" w:pos="432"/>
          <w:tab w:val="num" w:pos="792"/>
        </w:tabs>
        <w:ind w:left="792" w:hanging="432"/>
        <w:rPr>
          <w:color w:val="auto"/>
          <w:sz w:val="22"/>
        </w:rPr>
      </w:pPr>
      <w:r w:rsidRPr="006E399F">
        <w:rPr>
          <w:color w:val="auto"/>
          <w:sz w:val="22"/>
        </w:rPr>
        <w:t xml:space="preserve">Amendments </w:t>
      </w:r>
    </w:p>
    <w:p w:rsidR="00D13029" w:rsidRPr="006E399F" w:rsidRDefault="00D13029" w:rsidP="00D13029">
      <w:pPr>
        <w:ind w:left="792"/>
        <w:rPr>
          <w:color w:val="auto"/>
          <w:sz w:val="22"/>
        </w:rPr>
      </w:pPr>
    </w:p>
    <w:p w:rsidR="00D13029" w:rsidRPr="006E399F" w:rsidRDefault="00D13029" w:rsidP="00D13029">
      <w:pPr>
        <w:numPr>
          <w:ilvl w:val="0"/>
          <w:numId w:val="1"/>
        </w:numPr>
        <w:ind w:hanging="360"/>
        <w:rPr>
          <w:b/>
          <w:bCs/>
          <w:color w:val="auto"/>
          <w:sz w:val="22"/>
        </w:rPr>
      </w:pPr>
      <w:r w:rsidRPr="006E399F">
        <w:rPr>
          <w:b/>
          <w:bCs/>
          <w:color w:val="auto"/>
          <w:sz w:val="22"/>
        </w:rPr>
        <w:t>Adjournment (12:45)</w:t>
      </w:r>
      <w:r w:rsidRPr="006E399F">
        <w:rPr>
          <w:b/>
          <w:bCs/>
          <w:color w:val="auto"/>
          <w:sz w:val="22"/>
        </w:rPr>
        <w:br/>
      </w:r>
      <w:r w:rsidRPr="006E399F">
        <w:rPr>
          <w:bCs/>
          <w:color w:val="auto"/>
          <w:sz w:val="22"/>
        </w:rPr>
        <w:t>Motioned by S.Huynh. Seconded by: S.Ho. All in Favor. Motion passed.</w:t>
      </w:r>
    </w:p>
    <w:p w:rsidR="00D13029" w:rsidRPr="006E399F" w:rsidRDefault="00D13029" w:rsidP="00D13029">
      <w:pPr>
        <w:rPr>
          <w:b/>
          <w:bCs/>
          <w:color w:val="auto"/>
          <w:sz w:val="22"/>
        </w:rPr>
      </w:pPr>
    </w:p>
    <w:p w:rsidR="00D13029" w:rsidRPr="006E399F" w:rsidRDefault="00D13029" w:rsidP="00D13029">
      <w:pPr>
        <w:rPr>
          <w:b/>
          <w:bCs/>
          <w:color w:val="auto"/>
          <w:sz w:val="22"/>
        </w:rPr>
      </w:pPr>
    </w:p>
    <w:p w:rsidR="00D13029" w:rsidRPr="006E399F" w:rsidRDefault="00D13029" w:rsidP="00D13029">
      <w:pPr>
        <w:rPr>
          <w:b/>
          <w:bCs/>
          <w:color w:val="auto"/>
          <w:sz w:val="22"/>
        </w:rPr>
      </w:pPr>
    </w:p>
    <w:sectPr w:rsidR="00D13029" w:rsidRPr="006E399F" w:rsidSect="00D13029">
      <w:headerReference w:type="even" r:id="rId7"/>
      <w:headerReference w:type="default" r:id="rId8"/>
      <w:footerReference w:type="even" r:id="rId9"/>
      <w:footerReference w:type="default" r:id="rId10"/>
      <w:type w:val="continuous"/>
      <w:pgSz w:w="12240" w:h="15840"/>
      <w:pgMar w:top="1440" w:right="900" w:bottom="1440" w:left="126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5965" w:rsidRDefault="00065965">
      <w:r>
        <w:separator/>
      </w:r>
    </w:p>
  </w:endnote>
  <w:endnote w:type="continuationSeparator" w:id="0">
    <w:p w:rsidR="00065965" w:rsidRDefault="0006596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ヒラギノ角ゴ Pro W3">
    <w:altName w:val="MS Mincho"/>
    <w:charset w:val="80"/>
    <w:family w:val="auto"/>
    <w:pitch w:val="variable"/>
    <w:sig w:usb0="E00002FF" w:usb1="7AC7FFFF" w:usb2="00000012" w:usb3="00000000" w:csb0="0002000D"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029" w:rsidRDefault="00D13029">
    <w:pPr>
      <w:pStyle w:val="Footer"/>
      <w:jc w:val="center"/>
    </w:pPr>
    <w:r>
      <w:t>____________________________________________________________________________________________________</w:t>
    </w:r>
  </w:p>
  <w:p w:rsidR="00D13029" w:rsidRDefault="00D13029">
    <w:pPr>
      <w:pStyle w:val="Footer"/>
      <w:jc w:val="center"/>
    </w:pPr>
  </w:p>
  <w:p w:rsidR="00D13029" w:rsidRDefault="00D13029">
    <w:pPr>
      <w:pStyle w:val="Footer"/>
      <w:jc w:val="center"/>
      <w:rPr>
        <w:i/>
        <w:sz w:val="18"/>
      </w:rPr>
    </w:pPr>
    <w:r>
      <w:rPr>
        <w:i/>
        <w:sz w:val="18"/>
      </w:rPr>
      <w:t>Providing Students With Opportunities For Professional Development</w:t>
    </w:r>
  </w:p>
  <w:p w:rsidR="00D13029" w:rsidRDefault="00D13029">
    <w:pPr>
      <w:pStyle w:val="Footer"/>
      <w:jc w:val="center"/>
      <w:rPr>
        <w:rFonts w:eastAsia="Times New Roman"/>
        <w:color w:val="auto"/>
        <w:lang w:val="en-US" w:eastAsia="zh-TW"/>
      </w:rPr>
    </w:pPr>
    <w:r>
      <w:t>____________________________________________________________________________________________________</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029" w:rsidRDefault="00D13029">
    <w:pPr>
      <w:pStyle w:val="Footer"/>
      <w:jc w:val="center"/>
    </w:pPr>
    <w:r>
      <w:t>____________________________________________________________________________________________________</w:t>
    </w:r>
  </w:p>
  <w:p w:rsidR="00D13029" w:rsidRDefault="00D13029">
    <w:pPr>
      <w:pStyle w:val="Footer"/>
      <w:jc w:val="center"/>
    </w:pPr>
  </w:p>
  <w:p w:rsidR="00D13029" w:rsidRDefault="00D13029">
    <w:pPr>
      <w:pStyle w:val="Footer"/>
      <w:jc w:val="center"/>
      <w:rPr>
        <w:i/>
        <w:sz w:val="18"/>
      </w:rPr>
    </w:pPr>
    <w:r>
      <w:rPr>
        <w:i/>
        <w:sz w:val="18"/>
      </w:rPr>
      <w:t>Providing Students With Opportunities For Professional Development</w:t>
    </w:r>
  </w:p>
  <w:p w:rsidR="00D13029" w:rsidRDefault="00D13029">
    <w:pPr>
      <w:pStyle w:val="Footer"/>
      <w:jc w:val="center"/>
      <w:rPr>
        <w:rFonts w:eastAsia="Times New Roman"/>
        <w:color w:val="auto"/>
        <w:lang w:val="en-US" w:eastAsia="zh-TW"/>
      </w:rPr>
    </w:pPr>
    <w:r>
      <w:t>____________________________________________________________________________________________________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5965" w:rsidRDefault="00065965">
      <w:r>
        <w:separator/>
      </w:r>
    </w:p>
  </w:footnote>
  <w:footnote w:type="continuationSeparator" w:id="0">
    <w:p w:rsidR="00065965" w:rsidRDefault="000659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029" w:rsidRDefault="00D13029">
    <w:pPr>
      <w:rPr>
        <w:rFonts w:ascii="Garamond" w:hAnsi="Garamond"/>
        <w:sz w:val="22"/>
      </w:rPr>
    </w:pPr>
    <w:r>
      <w:rPr>
        <w:rFonts w:ascii="Garamond" w:hAnsi="Garamond"/>
        <w:sz w:val="22"/>
      </w:rPr>
      <w:t xml:space="preserve">      </w:t>
    </w:r>
    <w:r w:rsidR="00AB1C38">
      <w:rPr>
        <w:noProof/>
        <w:lang w:eastAsia="zh-TW"/>
      </w:rPr>
      <w:drawing>
        <wp:anchor distT="0" distB="0" distL="114300" distR="114300" simplePos="0" relativeHeight="251656704" behindDoc="0" locked="0" layoutInCell="1" allowOverlap="1">
          <wp:simplePos x="0" y="0"/>
          <wp:positionH relativeFrom="character">
            <wp:posOffset>-5715</wp:posOffset>
          </wp:positionH>
          <wp:positionV relativeFrom="line">
            <wp:posOffset>24130</wp:posOffset>
          </wp:positionV>
          <wp:extent cx="800100" cy="45720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800100" cy="457200"/>
                  </a:xfrm>
                  <a:prstGeom prst="rect">
                    <a:avLst/>
                  </a:prstGeom>
                  <a:noFill/>
                  <a:ln w="9525" cap="flat">
                    <a:noFill/>
                    <a:round/>
                    <a:headEnd/>
                    <a:tailEnd/>
                  </a:ln>
                </pic:spPr>
              </pic:pic>
            </a:graphicData>
          </a:graphic>
        </wp:anchor>
      </w:drawing>
    </w:r>
    <w:r>
      <w:rPr>
        <w:rFonts w:ascii="Garamond" w:hAnsi="Garamond"/>
        <w:sz w:val="22"/>
      </w:rPr>
      <w:t xml:space="preserve">          </w:t>
    </w:r>
    <w:r w:rsidR="00AB1C38">
      <w:pict>
        <v:shape id="_x0000_i1025" style="width:62.95pt;height:36.25pt" coordsize="21600,21600">
          <v:imagedata croptop="-65520f" cropbottom="65520f"/>
        </v:shape>
      </w:pict>
    </w:r>
  </w:p>
  <w:p w:rsidR="00D13029" w:rsidRDefault="00D13029">
    <w:pPr>
      <w:rPr>
        <w:rFonts w:eastAsia="Times New Roman"/>
        <w:color w:val="auto"/>
        <w:lang w:val="en-US" w:eastAsia="zh-TW"/>
      </w:rPr>
    </w:pPr>
    <w:r>
      <w:rPr>
        <w:noProof/>
        <w:lang w:val="en-US" w:eastAsia="zh-TW"/>
      </w:rPr>
      <w:pict>
        <v:rect id="_x0000_s2052" style="position:absolute;margin-left:2in;margin-top:36pt;width:352pt;height:47pt;z-index:-251658752;mso-position-horizontal-relative:page;mso-position-vertical-relative:page" coordsize="21600,21600" filled="f" stroked="f">
          <v:fill o:detectmouseclick="t"/>
          <v:stroke joinstyle="round"/>
          <v:path arrowok="t" o:connectlocs="10800,10800"/>
          <v:textbox inset="3pt,3pt,3pt,3pt">
            <w:txbxContent>
              <w:p w:rsidR="00D13029" w:rsidRDefault="00D13029">
                <w:pPr>
                  <w:pStyle w:val="TitleA"/>
                  <w:rPr>
                    <w:rFonts w:ascii="Arial" w:hAnsi="Arial"/>
                    <w:sz w:val="18"/>
                  </w:rPr>
                </w:pPr>
                <w:r>
                  <w:rPr>
                    <w:sz w:val="18"/>
                  </w:rPr>
                  <w:t>CANADIAN ASSOCIATION OF PHARMACY STUDENTS AND INTERNS</w:t>
                </w:r>
              </w:p>
              <w:p w:rsidR="00D13029" w:rsidRDefault="00D13029">
                <w:pPr>
                  <w:pStyle w:val="Heading3A"/>
                  <w:jc w:val="center"/>
                  <w:rPr>
                    <w:sz w:val="18"/>
                  </w:rPr>
                </w:pPr>
                <w:r>
                  <w:rPr>
                    <w:sz w:val="18"/>
                  </w:rPr>
                  <w:t>UNIVERSITY OF BRITISH COLUMBIA</w:t>
                </w:r>
              </w:p>
              <w:p w:rsidR="00D13029" w:rsidRDefault="00D13029">
                <w:pPr>
                  <w:jc w:val="center"/>
                  <w:rPr>
                    <w:b/>
                    <w:sz w:val="18"/>
                  </w:rPr>
                </w:pPr>
                <w:r>
                  <w:rPr>
                    <w:sz w:val="18"/>
                  </w:rPr>
                  <w:t>2146 East Mall Vancouver - British Columbia, V6T 1Z3, Fax (604) 822-3035</w:t>
                </w:r>
              </w:p>
              <w:p w:rsidR="00D13029" w:rsidRDefault="00D13029">
                <w:pPr>
                  <w:jc w:val="center"/>
                  <w:rPr>
                    <w:rFonts w:eastAsia="Times New Roman"/>
                    <w:color w:val="auto"/>
                    <w:lang w:val="en-US" w:eastAsia="zh-TW"/>
                  </w:rPr>
                </w:pPr>
                <w:r>
                  <w:rPr>
                    <w:b/>
                  </w:rPr>
                  <w:t>www.capsiubc.com</w:t>
                </w:r>
              </w:p>
            </w:txbxContent>
          </v:textbox>
          <w10:wrap anchorx="page" anchory="page"/>
        </v: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029" w:rsidRDefault="00AB1C38">
    <w:pPr>
      <w:pStyle w:val="Title"/>
      <w:rPr>
        <w:rFonts w:ascii="Arial" w:hAnsi="Arial" w:cs="Arial"/>
        <w:sz w:val="18"/>
        <w:szCs w:val="18"/>
      </w:rPr>
    </w:pPr>
    <w:r>
      <w:rPr>
        <w:noProof/>
        <w:lang w:eastAsia="zh-TW"/>
      </w:rPr>
      <w:drawing>
        <wp:anchor distT="0" distB="0" distL="114300" distR="114300" simplePos="0" relativeHeight="251658752" behindDoc="0" locked="0" layoutInCell="1" allowOverlap="1">
          <wp:simplePos x="0" y="0"/>
          <wp:positionH relativeFrom="column">
            <wp:posOffset>323850</wp:posOffset>
          </wp:positionH>
          <wp:positionV relativeFrom="paragraph">
            <wp:posOffset>-45720</wp:posOffset>
          </wp:positionV>
          <wp:extent cx="800100" cy="457200"/>
          <wp:effectExtent l="19050" t="0" r="0" b="0"/>
          <wp:wrapNone/>
          <wp:docPr id="7" name="Picture 7" descr="Capsi_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psi_logoS"/>
                  <pic:cNvPicPr>
                    <a:picLocks noChangeAspect="1" noChangeArrowheads="1"/>
                  </pic:cNvPicPr>
                </pic:nvPicPr>
                <pic:blipFill>
                  <a:blip r:embed="rId1"/>
                  <a:srcRect/>
                  <a:stretch>
                    <a:fillRect/>
                  </a:stretch>
                </pic:blipFill>
                <pic:spPr bwMode="auto">
                  <a:xfrm>
                    <a:off x="0" y="0"/>
                    <a:ext cx="800100" cy="457200"/>
                  </a:xfrm>
                  <a:prstGeom prst="rect">
                    <a:avLst/>
                  </a:prstGeom>
                  <a:noFill/>
                  <a:ln w="9525">
                    <a:noFill/>
                    <a:miter lim="800000"/>
                    <a:headEnd/>
                    <a:tailEnd/>
                  </a:ln>
                </pic:spPr>
              </pic:pic>
            </a:graphicData>
          </a:graphic>
        </wp:anchor>
      </w:drawing>
    </w:r>
    <w:r w:rsidR="00D13029">
      <w:rPr>
        <w:sz w:val="18"/>
        <w:szCs w:val="18"/>
      </w:rPr>
      <w:t>CANADIAN ASSOCIATION OF PHARMACY STUDENTS AND INTERNS</w:t>
    </w:r>
  </w:p>
  <w:p w:rsidR="00D13029" w:rsidRDefault="00D13029">
    <w:pPr>
      <w:pStyle w:val="Heading3"/>
      <w:jc w:val="center"/>
      <w:rPr>
        <w:sz w:val="18"/>
        <w:szCs w:val="18"/>
      </w:rPr>
    </w:pPr>
    <w:r>
      <w:rPr>
        <w:sz w:val="18"/>
        <w:szCs w:val="18"/>
      </w:rPr>
      <w:t>UNIVERSITY OF BRITISH COLUMBIA</w:t>
    </w:r>
  </w:p>
  <w:p w:rsidR="00D13029" w:rsidRDefault="00D13029">
    <w:pPr>
      <w:jc w:val="center"/>
      <w:rPr>
        <w:b/>
        <w:sz w:val="18"/>
        <w:szCs w:val="18"/>
      </w:rPr>
    </w:pPr>
    <w:r>
      <w:rPr>
        <w:sz w:val="18"/>
        <w:szCs w:val="18"/>
      </w:rPr>
      <w:t>2146 East Mall Vancouver - British Columbia, V6T 1Z3, Fax (604) 822-3035</w:t>
    </w:r>
  </w:p>
  <w:p w:rsidR="00D13029" w:rsidRDefault="00D13029">
    <w:pPr>
      <w:jc w:val="center"/>
      <w:rPr>
        <w:b/>
        <w:bCs/>
      </w:rPr>
    </w:pPr>
    <w:r>
      <w:rPr>
        <w:b/>
        <w:bCs/>
      </w:rPr>
      <w:t>www.capsiubc.com</w:t>
    </w:r>
  </w:p>
  <w:p w:rsidR="00D13029" w:rsidRDefault="00D13029">
    <w:pPr>
      <w:rPr>
        <w:rFonts w:eastAsia="Times New Roman"/>
        <w:color w:val="auto"/>
        <w:lang w:val="en-US" w:eastAsia="zh-TW"/>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1AEE9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PMingLiU"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PMingLiU"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DC1CDD08"/>
    <w:lvl w:ilvl="0">
      <w:start w:val="1"/>
      <w:numFmt w:val="decimal"/>
      <w:isLgl/>
      <w:lvlText w:val="%1."/>
      <w:lvlJc w:val="left"/>
      <w:pPr>
        <w:tabs>
          <w:tab w:val="num" w:pos="360"/>
        </w:tabs>
        <w:ind w:left="360" w:firstLine="0"/>
      </w:pPr>
      <w:rPr>
        <w:rFonts w:hint="default"/>
        <w:color w:val="000000"/>
        <w:position w:val="0"/>
        <w:sz w:val="20"/>
      </w:rPr>
    </w:lvl>
    <w:lvl w:ilvl="1">
      <w:start w:val="1"/>
      <w:numFmt w:val="decimal"/>
      <w:isLgl/>
      <w:lvlText w:val="%1.%2."/>
      <w:lvlJc w:val="left"/>
      <w:pPr>
        <w:tabs>
          <w:tab w:val="num" w:pos="432"/>
        </w:tabs>
        <w:ind w:left="432" w:firstLine="360"/>
      </w:pPr>
      <w:rPr>
        <w:rFonts w:hint="default"/>
        <w:color w:val="000000"/>
        <w:position w:val="0"/>
        <w:sz w:val="20"/>
      </w:rPr>
    </w:lvl>
    <w:lvl w:ilvl="2">
      <w:start w:val="1"/>
      <w:numFmt w:val="decimal"/>
      <w:isLgl/>
      <w:lvlText w:val="%1.%2.%3."/>
      <w:lvlJc w:val="left"/>
      <w:pPr>
        <w:tabs>
          <w:tab w:val="num" w:pos="680"/>
        </w:tabs>
        <w:ind w:left="2211" w:hanging="1531"/>
      </w:pPr>
      <w:rPr>
        <w:rFonts w:hint="default"/>
        <w:color w:val="000000"/>
        <w:position w:val="0"/>
        <w:sz w:val="20"/>
      </w:rPr>
    </w:lvl>
    <w:lvl w:ilvl="3">
      <w:start w:val="1"/>
      <w:numFmt w:val="decimal"/>
      <w:isLgl/>
      <w:lvlText w:val="%1.%2.%3.%4."/>
      <w:lvlJc w:val="left"/>
      <w:pPr>
        <w:tabs>
          <w:tab w:val="num" w:pos="648"/>
        </w:tabs>
        <w:ind w:left="648" w:firstLine="1080"/>
      </w:pPr>
      <w:rPr>
        <w:rFonts w:hint="default"/>
        <w:color w:val="000000"/>
        <w:position w:val="0"/>
        <w:sz w:val="20"/>
      </w:rPr>
    </w:lvl>
    <w:lvl w:ilvl="4">
      <w:start w:val="1"/>
      <w:numFmt w:val="decimal"/>
      <w:isLgl/>
      <w:lvlText w:val="%1.%2.%3.%4.%5."/>
      <w:lvlJc w:val="left"/>
      <w:pPr>
        <w:tabs>
          <w:tab w:val="num" w:pos="792"/>
        </w:tabs>
        <w:ind w:left="792" w:firstLine="1440"/>
      </w:pPr>
      <w:rPr>
        <w:rFonts w:hint="default"/>
        <w:color w:val="000000"/>
        <w:position w:val="0"/>
        <w:sz w:val="20"/>
      </w:rPr>
    </w:lvl>
    <w:lvl w:ilvl="5">
      <w:start w:val="1"/>
      <w:numFmt w:val="decimal"/>
      <w:isLgl/>
      <w:lvlText w:val="%1.%2.%3.%4.%5.%6."/>
      <w:lvlJc w:val="left"/>
      <w:pPr>
        <w:tabs>
          <w:tab w:val="num" w:pos="936"/>
        </w:tabs>
        <w:ind w:left="936" w:firstLine="1800"/>
      </w:pPr>
      <w:rPr>
        <w:rFonts w:hint="default"/>
        <w:color w:val="000000"/>
        <w:position w:val="0"/>
        <w:sz w:val="20"/>
      </w:rPr>
    </w:lvl>
    <w:lvl w:ilvl="6">
      <w:start w:val="1"/>
      <w:numFmt w:val="decimal"/>
      <w:isLgl/>
      <w:lvlText w:val="%1.%2.%3.%4.%5.%6.%7."/>
      <w:lvlJc w:val="left"/>
      <w:pPr>
        <w:tabs>
          <w:tab w:val="num" w:pos="1080"/>
        </w:tabs>
        <w:ind w:left="1080" w:firstLine="2160"/>
      </w:pPr>
      <w:rPr>
        <w:rFonts w:hint="default"/>
        <w:color w:val="000000"/>
        <w:position w:val="0"/>
        <w:sz w:val="20"/>
      </w:rPr>
    </w:lvl>
    <w:lvl w:ilvl="7">
      <w:start w:val="1"/>
      <w:numFmt w:val="decimal"/>
      <w:isLgl/>
      <w:lvlText w:val="%1.%2.%3.%4.%5.%6.%7.%8."/>
      <w:lvlJc w:val="left"/>
      <w:pPr>
        <w:tabs>
          <w:tab w:val="num" w:pos="1224"/>
        </w:tabs>
        <w:ind w:left="1224" w:firstLine="2520"/>
      </w:pPr>
      <w:rPr>
        <w:rFonts w:hint="default"/>
        <w:color w:val="000000"/>
        <w:position w:val="0"/>
        <w:sz w:val="20"/>
      </w:rPr>
    </w:lvl>
    <w:lvl w:ilvl="8">
      <w:start w:val="1"/>
      <w:numFmt w:val="decimal"/>
      <w:isLgl/>
      <w:lvlText w:val="%1.%2.%3.%4.%5.%6.%7.%8.%9."/>
      <w:lvlJc w:val="left"/>
      <w:pPr>
        <w:tabs>
          <w:tab w:val="num" w:pos="1440"/>
        </w:tabs>
        <w:ind w:left="1440" w:firstLine="2880"/>
      </w:pPr>
      <w:rPr>
        <w:rFonts w:hint="default"/>
        <w:color w:val="000000"/>
        <w:position w:val="0"/>
        <w:sz w:val="20"/>
      </w:rPr>
    </w:lvl>
  </w:abstractNum>
  <w:abstractNum w:abstractNumId="2">
    <w:nsid w:val="01F54156"/>
    <w:multiLevelType w:val="hybridMultilevel"/>
    <w:tmpl w:val="C03EB560"/>
    <w:lvl w:ilvl="0" w:tplc="E948DB2C">
      <w:numFmt w:val="bullet"/>
      <w:lvlText w:val="-"/>
      <w:lvlJc w:val="left"/>
      <w:pPr>
        <w:tabs>
          <w:tab w:val="num" w:pos="720"/>
        </w:tabs>
        <w:ind w:left="720" w:hanging="360"/>
      </w:pPr>
      <w:rPr>
        <w:rFonts w:ascii="Times New Roman" w:eastAsia="ヒラギノ角ゴ Pro W3" w:hAnsi="Times New Roman"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073A7E58"/>
    <w:multiLevelType w:val="hybridMultilevel"/>
    <w:tmpl w:val="AACE3B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44274E"/>
    <w:multiLevelType w:val="hybridMultilevel"/>
    <w:tmpl w:val="4CEA2A9A"/>
    <w:lvl w:ilvl="0" w:tplc="E948DB2C">
      <w:numFmt w:val="bullet"/>
      <w:lvlText w:val="-"/>
      <w:lvlJc w:val="left"/>
      <w:pPr>
        <w:tabs>
          <w:tab w:val="num" w:pos="1080"/>
        </w:tabs>
        <w:ind w:left="1080" w:hanging="360"/>
      </w:pPr>
      <w:rPr>
        <w:rFonts w:ascii="Times New Roman" w:eastAsia="ヒラギノ角ゴ Pro W3" w:hAnsi="Times New Roman"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5">
    <w:nsid w:val="13DD3724"/>
    <w:multiLevelType w:val="multilevel"/>
    <w:tmpl w:val="894EE873"/>
    <w:lvl w:ilvl="0">
      <w:start w:val="1"/>
      <w:numFmt w:val="decimal"/>
      <w:isLgl/>
      <w:lvlText w:val="%1."/>
      <w:lvlJc w:val="left"/>
      <w:pPr>
        <w:tabs>
          <w:tab w:val="num" w:pos="360"/>
        </w:tabs>
        <w:ind w:left="360" w:firstLine="0"/>
      </w:pPr>
      <w:rPr>
        <w:rFonts w:hint="default"/>
        <w:color w:val="000000"/>
        <w:position w:val="0"/>
        <w:sz w:val="20"/>
      </w:rPr>
    </w:lvl>
    <w:lvl w:ilvl="1">
      <w:start w:val="1"/>
      <w:numFmt w:val="decimal"/>
      <w:isLgl/>
      <w:lvlText w:val="%1.%2."/>
      <w:lvlJc w:val="left"/>
      <w:pPr>
        <w:tabs>
          <w:tab w:val="num" w:pos="432"/>
        </w:tabs>
        <w:ind w:left="432" w:firstLine="360"/>
      </w:pPr>
      <w:rPr>
        <w:rFonts w:hint="default"/>
        <w:color w:val="000000"/>
        <w:position w:val="0"/>
        <w:sz w:val="20"/>
      </w:rPr>
    </w:lvl>
    <w:lvl w:ilvl="2">
      <w:start w:val="1"/>
      <w:numFmt w:val="decimal"/>
      <w:isLgl/>
      <w:lvlText w:val="%1.%2.%3."/>
      <w:lvlJc w:val="left"/>
      <w:pPr>
        <w:tabs>
          <w:tab w:val="num" w:pos="504"/>
        </w:tabs>
        <w:ind w:left="504" w:firstLine="720"/>
      </w:pPr>
      <w:rPr>
        <w:rFonts w:hint="default"/>
        <w:color w:val="000000"/>
        <w:position w:val="0"/>
        <w:sz w:val="20"/>
      </w:rPr>
    </w:lvl>
    <w:lvl w:ilvl="3">
      <w:start w:val="1"/>
      <w:numFmt w:val="decimal"/>
      <w:isLgl/>
      <w:lvlText w:val="%1.%2.%3.%4."/>
      <w:lvlJc w:val="left"/>
      <w:pPr>
        <w:tabs>
          <w:tab w:val="num" w:pos="648"/>
        </w:tabs>
        <w:ind w:left="648" w:firstLine="1080"/>
      </w:pPr>
      <w:rPr>
        <w:rFonts w:hint="default"/>
        <w:color w:val="000000"/>
        <w:position w:val="0"/>
        <w:sz w:val="20"/>
      </w:rPr>
    </w:lvl>
    <w:lvl w:ilvl="4">
      <w:start w:val="1"/>
      <w:numFmt w:val="decimal"/>
      <w:isLgl/>
      <w:lvlText w:val="%1.%2.%3.%4.%5."/>
      <w:lvlJc w:val="left"/>
      <w:pPr>
        <w:tabs>
          <w:tab w:val="num" w:pos="792"/>
        </w:tabs>
        <w:ind w:left="792" w:firstLine="1440"/>
      </w:pPr>
      <w:rPr>
        <w:rFonts w:hint="default"/>
        <w:color w:val="000000"/>
        <w:position w:val="0"/>
        <w:sz w:val="20"/>
      </w:rPr>
    </w:lvl>
    <w:lvl w:ilvl="5">
      <w:start w:val="1"/>
      <w:numFmt w:val="decimal"/>
      <w:isLgl/>
      <w:lvlText w:val="%1.%2.%3.%4.%5.%6."/>
      <w:lvlJc w:val="left"/>
      <w:pPr>
        <w:tabs>
          <w:tab w:val="num" w:pos="936"/>
        </w:tabs>
        <w:ind w:left="936" w:firstLine="1800"/>
      </w:pPr>
      <w:rPr>
        <w:rFonts w:hint="default"/>
        <w:color w:val="000000"/>
        <w:position w:val="0"/>
        <w:sz w:val="20"/>
      </w:rPr>
    </w:lvl>
    <w:lvl w:ilvl="6">
      <w:start w:val="1"/>
      <w:numFmt w:val="decimal"/>
      <w:isLgl/>
      <w:lvlText w:val="%1.%2.%3.%4.%5.%6.%7."/>
      <w:lvlJc w:val="left"/>
      <w:pPr>
        <w:tabs>
          <w:tab w:val="num" w:pos="1080"/>
        </w:tabs>
        <w:ind w:left="1080" w:firstLine="2160"/>
      </w:pPr>
      <w:rPr>
        <w:rFonts w:hint="default"/>
        <w:color w:val="000000"/>
        <w:position w:val="0"/>
        <w:sz w:val="20"/>
      </w:rPr>
    </w:lvl>
    <w:lvl w:ilvl="7">
      <w:start w:val="1"/>
      <w:numFmt w:val="decimal"/>
      <w:isLgl/>
      <w:lvlText w:val="%1.%2.%3.%4.%5.%6.%7.%8."/>
      <w:lvlJc w:val="left"/>
      <w:pPr>
        <w:tabs>
          <w:tab w:val="num" w:pos="1224"/>
        </w:tabs>
        <w:ind w:left="1224" w:firstLine="2520"/>
      </w:pPr>
      <w:rPr>
        <w:rFonts w:hint="default"/>
        <w:color w:val="000000"/>
        <w:position w:val="0"/>
        <w:sz w:val="20"/>
      </w:rPr>
    </w:lvl>
    <w:lvl w:ilvl="8">
      <w:start w:val="1"/>
      <w:numFmt w:val="decimal"/>
      <w:isLgl/>
      <w:lvlText w:val="%1.%2.%3.%4.%5.%6.%7.%8.%9."/>
      <w:lvlJc w:val="left"/>
      <w:pPr>
        <w:tabs>
          <w:tab w:val="num" w:pos="1440"/>
        </w:tabs>
        <w:ind w:left="1440" w:firstLine="2880"/>
      </w:pPr>
      <w:rPr>
        <w:rFonts w:hint="default"/>
        <w:color w:val="000000"/>
        <w:position w:val="0"/>
        <w:sz w:val="20"/>
      </w:rPr>
    </w:lvl>
  </w:abstractNum>
  <w:abstractNum w:abstractNumId="6">
    <w:nsid w:val="1E863018"/>
    <w:multiLevelType w:val="multilevel"/>
    <w:tmpl w:val="B69E7AE2"/>
    <w:lvl w:ilvl="0">
      <w:start w:val="1"/>
      <w:numFmt w:val="decimal"/>
      <w:isLgl/>
      <w:lvlText w:val="%1."/>
      <w:lvlJc w:val="left"/>
      <w:pPr>
        <w:tabs>
          <w:tab w:val="num" w:pos="360"/>
        </w:tabs>
        <w:ind w:left="360" w:firstLine="0"/>
      </w:pPr>
      <w:rPr>
        <w:rFonts w:hint="default"/>
        <w:color w:val="000000"/>
        <w:position w:val="0"/>
        <w:sz w:val="20"/>
      </w:rPr>
    </w:lvl>
    <w:lvl w:ilvl="1">
      <w:start w:val="1"/>
      <w:numFmt w:val="decimal"/>
      <w:isLgl/>
      <w:lvlText w:val="%1.%2."/>
      <w:lvlJc w:val="left"/>
      <w:pPr>
        <w:tabs>
          <w:tab w:val="num" w:pos="432"/>
        </w:tabs>
        <w:ind w:left="432" w:firstLine="360"/>
      </w:pPr>
      <w:rPr>
        <w:rFonts w:hint="default"/>
        <w:color w:val="000000"/>
        <w:position w:val="0"/>
        <w:sz w:val="20"/>
      </w:rPr>
    </w:lvl>
    <w:lvl w:ilvl="2">
      <w:start w:val="1"/>
      <w:numFmt w:val="decimal"/>
      <w:isLgl/>
      <w:lvlText w:val="%1.%2.%3."/>
      <w:lvlJc w:val="left"/>
      <w:pPr>
        <w:tabs>
          <w:tab w:val="num" w:pos="1191"/>
        </w:tabs>
        <w:ind w:left="504" w:firstLine="630"/>
      </w:pPr>
      <w:rPr>
        <w:rFonts w:hint="default"/>
        <w:color w:val="000000"/>
        <w:position w:val="0"/>
        <w:sz w:val="20"/>
      </w:rPr>
    </w:lvl>
    <w:lvl w:ilvl="3">
      <w:start w:val="1"/>
      <w:numFmt w:val="decimal"/>
      <w:isLgl/>
      <w:lvlText w:val="%1.%2.%3.%4."/>
      <w:lvlJc w:val="left"/>
      <w:pPr>
        <w:tabs>
          <w:tab w:val="num" w:pos="648"/>
        </w:tabs>
        <w:ind w:left="648" w:firstLine="1080"/>
      </w:pPr>
      <w:rPr>
        <w:rFonts w:hint="default"/>
        <w:color w:val="000000"/>
        <w:position w:val="0"/>
        <w:sz w:val="20"/>
      </w:rPr>
    </w:lvl>
    <w:lvl w:ilvl="4">
      <w:start w:val="1"/>
      <w:numFmt w:val="decimal"/>
      <w:isLgl/>
      <w:lvlText w:val="%1.%2.%3.%4.%5."/>
      <w:lvlJc w:val="left"/>
      <w:pPr>
        <w:tabs>
          <w:tab w:val="num" w:pos="792"/>
        </w:tabs>
        <w:ind w:left="792" w:firstLine="1440"/>
      </w:pPr>
      <w:rPr>
        <w:rFonts w:hint="default"/>
        <w:color w:val="000000"/>
        <w:position w:val="0"/>
        <w:sz w:val="20"/>
      </w:rPr>
    </w:lvl>
    <w:lvl w:ilvl="5">
      <w:start w:val="1"/>
      <w:numFmt w:val="decimal"/>
      <w:isLgl/>
      <w:lvlText w:val="%1.%2.%3.%4.%5.%6."/>
      <w:lvlJc w:val="left"/>
      <w:pPr>
        <w:tabs>
          <w:tab w:val="num" w:pos="936"/>
        </w:tabs>
        <w:ind w:left="936" w:firstLine="1800"/>
      </w:pPr>
      <w:rPr>
        <w:rFonts w:hint="default"/>
        <w:color w:val="000000"/>
        <w:position w:val="0"/>
        <w:sz w:val="20"/>
      </w:rPr>
    </w:lvl>
    <w:lvl w:ilvl="6">
      <w:start w:val="1"/>
      <w:numFmt w:val="decimal"/>
      <w:isLgl/>
      <w:lvlText w:val="%1.%2.%3.%4.%5.%6.%7."/>
      <w:lvlJc w:val="left"/>
      <w:pPr>
        <w:tabs>
          <w:tab w:val="num" w:pos="1080"/>
        </w:tabs>
        <w:ind w:left="1080" w:firstLine="2160"/>
      </w:pPr>
      <w:rPr>
        <w:rFonts w:hint="default"/>
        <w:color w:val="000000"/>
        <w:position w:val="0"/>
        <w:sz w:val="20"/>
      </w:rPr>
    </w:lvl>
    <w:lvl w:ilvl="7">
      <w:start w:val="1"/>
      <w:numFmt w:val="decimal"/>
      <w:isLgl/>
      <w:lvlText w:val="%1.%2.%3.%4.%5.%6.%7.%8."/>
      <w:lvlJc w:val="left"/>
      <w:pPr>
        <w:tabs>
          <w:tab w:val="num" w:pos="1224"/>
        </w:tabs>
        <w:ind w:left="1224" w:firstLine="2520"/>
      </w:pPr>
      <w:rPr>
        <w:rFonts w:hint="default"/>
        <w:color w:val="000000"/>
        <w:position w:val="0"/>
        <w:sz w:val="20"/>
      </w:rPr>
    </w:lvl>
    <w:lvl w:ilvl="8">
      <w:start w:val="1"/>
      <w:numFmt w:val="decimal"/>
      <w:isLgl/>
      <w:lvlText w:val="%1.%2.%3.%4.%5.%6.%7.%8.%9."/>
      <w:lvlJc w:val="left"/>
      <w:pPr>
        <w:tabs>
          <w:tab w:val="num" w:pos="1440"/>
        </w:tabs>
        <w:ind w:left="1440" w:firstLine="2880"/>
      </w:pPr>
      <w:rPr>
        <w:rFonts w:hint="default"/>
        <w:color w:val="000000"/>
        <w:position w:val="0"/>
        <w:sz w:val="20"/>
      </w:rPr>
    </w:lvl>
  </w:abstractNum>
  <w:abstractNum w:abstractNumId="7">
    <w:nsid w:val="20E07591"/>
    <w:multiLevelType w:val="multilevel"/>
    <w:tmpl w:val="894EE873"/>
    <w:lvl w:ilvl="0">
      <w:start w:val="1"/>
      <w:numFmt w:val="decimal"/>
      <w:isLgl/>
      <w:lvlText w:val="%1."/>
      <w:lvlJc w:val="left"/>
      <w:pPr>
        <w:tabs>
          <w:tab w:val="num" w:pos="360"/>
        </w:tabs>
        <w:ind w:left="360" w:firstLine="0"/>
      </w:pPr>
      <w:rPr>
        <w:rFonts w:hint="default"/>
        <w:color w:val="000000"/>
        <w:position w:val="0"/>
        <w:sz w:val="20"/>
      </w:rPr>
    </w:lvl>
    <w:lvl w:ilvl="1">
      <w:start w:val="1"/>
      <w:numFmt w:val="decimal"/>
      <w:isLgl/>
      <w:lvlText w:val="%1.%2."/>
      <w:lvlJc w:val="left"/>
      <w:pPr>
        <w:tabs>
          <w:tab w:val="num" w:pos="432"/>
        </w:tabs>
        <w:ind w:left="432" w:firstLine="360"/>
      </w:pPr>
      <w:rPr>
        <w:rFonts w:hint="default"/>
        <w:color w:val="000000"/>
        <w:position w:val="0"/>
        <w:sz w:val="20"/>
      </w:rPr>
    </w:lvl>
    <w:lvl w:ilvl="2">
      <w:start w:val="1"/>
      <w:numFmt w:val="decimal"/>
      <w:isLgl/>
      <w:lvlText w:val="%1.%2.%3."/>
      <w:lvlJc w:val="left"/>
      <w:pPr>
        <w:tabs>
          <w:tab w:val="num" w:pos="504"/>
        </w:tabs>
        <w:ind w:left="504" w:firstLine="720"/>
      </w:pPr>
      <w:rPr>
        <w:rFonts w:hint="default"/>
        <w:color w:val="000000"/>
        <w:position w:val="0"/>
        <w:sz w:val="20"/>
      </w:rPr>
    </w:lvl>
    <w:lvl w:ilvl="3">
      <w:start w:val="1"/>
      <w:numFmt w:val="decimal"/>
      <w:isLgl/>
      <w:lvlText w:val="%1.%2.%3.%4."/>
      <w:lvlJc w:val="left"/>
      <w:pPr>
        <w:tabs>
          <w:tab w:val="num" w:pos="648"/>
        </w:tabs>
        <w:ind w:left="648" w:firstLine="1080"/>
      </w:pPr>
      <w:rPr>
        <w:rFonts w:hint="default"/>
        <w:color w:val="000000"/>
        <w:position w:val="0"/>
        <w:sz w:val="20"/>
      </w:rPr>
    </w:lvl>
    <w:lvl w:ilvl="4">
      <w:start w:val="1"/>
      <w:numFmt w:val="decimal"/>
      <w:isLgl/>
      <w:lvlText w:val="%1.%2.%3.%4.%5."/>
      <w:lvlJc w:val="left"/>
      <w:pPr>
        <w:tabs>
          <w:tab w:val="num" w:pos="792"/>
        </w:tabs>
        <w:ind w:left="792" w:firstLine="1440"/>
      </w:pPr>
      <w:rPr>
        <w:rFonts w:hint="default"/>
        <w:color w:val="000000"/>
        <w:position w:val="0"/>
        <w:sz w:val="20"/>
      </w:rPr>
    </w:lvl>
    <w:lvl w:ilvl="5">
      <w:start w:val="1"/>
      <w:numFmt w:val="decimal"/>
      <w:isLgl/>
      <w:lvlText w:val="%1.%2.%3.%4.%5.%6."/>
      <w:lvlJc w:val="left"/>
      <w:pPr>
        <w:tabs>
          <w:tab w:val="num" w:pos="936"/>
        </w:tabs>
        <w:ind w:left="936" w:firstLine="1800"/>
      </w:pPr>
      <w:rPr>
        <w:rFonts w:hint="default"/>
        <w:color w:val="000000"/>
        <w:position w:val="0"/>
        <w:sz w:val="20"/>
      </w:rPr>
    </w:lvl>
    <w:lvl w:ilvl="6">
      <w:start w:val="1"/>
      <w:numFmt w:val="decimal"/>
      <w:isLgl/>
      <w:lvlText w:val="%1.%2.%3.%4.%5.%6.%7."/>
      <w:lvlJc w:val="left"/>
      <w:pPr>
        <w:tabs>
          <w:tab w:val="num" w:pos="1080"/>
        </w:tabs>
        <w:ind w:left="1080" w:firstLine="2160"/>
      </w:pPr>
      <w:rPr>
        <w:rFonts w:hint="default"/>
        <w:color w:val="000000"/>
        <w:position w:val="0"/>
        <w:sz w:val="20"/>
      </w:rPr>
    </w:lvl>
    <w:lvl w:ilvl="7">
      <w:start w:val="1"/>
      <w:numFmt w:val="decimal"/>
      <w:isLgl/>
      <w:lvlText w:val="%1.%2.%3.%4.%5.%6.%7.%8."/>
      <w:lvlJc w:val="left"/>
      <w:pPr>
        <w:tabs>
          <w:tab w:val="num" w:pos="1224"/>
        </w:tabs>
        <w:ind w:left="1224" w:firstLine="2520"/>
      </w:pPr>
      <w:rPr>
        <w:rFonts w:hint="default"/>
        <w:color w:val="000000"/>
        <w:position w:val="0"/>
        <w:sz w:val="20"/>
      </w:rPr>
    </w:lvl>
    <w:lvl w:ilvl="8">
      <w:start w:val="1"/>
      <w:numFmt w:val="decimal"/>
      <w:isLgl/>
      <w:lvlText w:val="%1.%2.%3.%4.%5.%6.%7.%8.%9."/>
      <w:lvlJc w:val="left"/>
      <w:pPr>
        <w:tabs>
          <w:tab w:val="num" w:pos="1440"/>
        </w:tabs>
        <w:ind w:left="1440" w:firstLine="2880"/>
      </w:pPr>
      <w:rPr>
        <w:rFonts w:hint="default"/>
        <w:color w:val="000000"/>
        <w:position w:val="0"/>
        <w:sz w:val="20"/>
      </w:rPr>
    </w:lvl>
  </w:abstractNum>
  <w:abstractNum w:abstractNumId="8">
    <w:nsid w:val="36D53839"/>
    <w:multiLevelType w:val="hybridMultilevel"/>
    <w:tmpl w:val="DECA68DA"/>
    <w:lvl w:ilvl="0" w:tplc="4AA2A0A8">
      <w:numFmt w:val="bullet"/>
      <w:lvlText w:val="-"/>
      <w:lvlJc w:val="left"/>
      <w:pPr>
        <w:ind w:left="1152" w:hanging="360"/>
      </w:pPr>
      <w:rPr>
        <w:rFonts w:ascii="Times New Roman" w:eastAsia="ヒラギノ角ゴ Pro W3" w:hAnsi="Times New Roman" w:cs="Times New Roman" w:hint="default"/>
      </w:rPr>
    </w:lvl>
    <w:lvl w:ilvl="1" w:tplc="04090003">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nsid w:val="3C026693"/>
    <w:multiLevelType w:val="multilevel"/>
    <w:tmpl w:val="894EE873"/>
    <w:lvl w:ilvl="0">
      <w:start w:val="1"/>
      <w:numFmt w:val="decimal"/>
      <w:isLgl/>
      <w:lvlText w:val="%1."/>
      <w:lvlJc w:val="left"/>
      <w:pPr>
        <w:tabs>
          <w:tab w:val="num" w:pos="360"/>
        </w:tabs>
        <w:ind w:left="360" w:firstLine="0"/>
      </w:pPr>
      <w:rPr>
        <w:rFonts w:hint="default"/>
        <w:color w:val="000000"/>
        <w:position w:val="0"/>
        <w:sz w:val="20"/>
      </w:rPr>
    </w:lvl>
    <w:lvl w:ilvl="1">
      <w:start w:val="1"/>
      <w:numFmt w:val="decimal"/>
      <w:isLgl/>
      <w:lvlText w:val="%1.%2."/>
      <w:lvlJc w:val="left"/>
      <w:pPr>
        <w:tabs>
          <w:tab w:val="num" w:pos="432"/>
        </w:tabs>
        <w:ind w:left="432" w:firstLine="360"/>
      </w:pPr>
      <w:rPr>
        <w:rFonts w:hint="default"/>
        <w:color w:val="000000"/>
        <w:position w:val="0"/>
        <w:sz w:val="20"/>
      </w:rPr>
    </w:lvl>
    <w:lvl w:ilvl="2">
      <w:start w:val="1"/>
      <w:numFmt w:val="decimal"/>
      <w:isLgl/>
      <w:lvlText w:val="%1.%2.%3."/>
      <w:lvlJc w:val="left"/>
      <w:pPr>
        <w:tabs>
          <w:tab w:val="num" w:pos="504"/>
        </w:tabs>
        <w:ind w:left="504" w:firstLine="720"/>
      </w:pPr>
      <w:rPr>
        <w:rFonts w:hint="default"/>
        <w:color w:val="000000"/>
        <w:position w:val="0"/>
        <w:sz w:val="20"/>
      </w:rPr>
    </w:lvl>
    <w:lvl w:ilvl="3">
      <w:start w:val="1"/>
      <w:numFmt w:val="decimal"/>
      <w:isLgl/>
      <w:lvlText w:val="%1.%2.%3.%4."/>
      <w:lvlJc w:val="left"/>
      <w:pPr>
        <w:tabs>
          <w:tab w:val="num" w:pos="648"/>
        </w:tabs>
        <w:ind w:left="648" w:firstLine="1080"/>
      </w:pPr>
      <w:rPr>
        <w:rFonts w:hint="default"/>
        <w:color w:val="000000"/>
        <w:position w:val="0"/>
        <w:sz w:val="20"/>
      </w:rPr>
    </w:lvl>
    <w:lvl w:ilvl="4">
      <w:start w:val="1"/>
      <w:numFmt w:val="decimal"/>
      <w:isLgl/>
      <w:lvlText w:val="%1.%2.%3.%4.%5."/>
      <w:lvlJc w:val="left"/>
      <w:pPr>
        <w:tabs>
          <w:tab w:val="num" w:pos="792"/>
        </w:tabs>
        <w:ind w:left="792" w:firstLine="1440"/>
      </w:pPr>
      <w:rPr>
        <w:rFonts w:hint="default"/>
        <w:color w:val="000000"/>
        <w:position w:val="0"/>
        <w:sz w:val="20"/>
      </w:rPr>
    </w:lvl>
    <w:lvl w:ilvl="5">
      <w:start w:val="1"/>
      <w:numFmt w:val="decimal"/>
      <w:isLgl/>
      <w:lvlText w:val="%1.%2.%3.%4.%5.%6."/>
      <w:lvlJc w:val="left"/>
      <w:pPr>
        <w:tabs>
          <w:tab w:val="num" w:pos="936"/>
        </w:tabs>
        <w:ind w:left="936" w:firstLine="1800"/>
      </w:pPr>
      <w:rPr>
        <w:rFonts w:hint="default"/>
        <w:color w:val="000000"/>
        <w:position w:val="0"/>
        <w:sz w:val="20"/>
      </w:rPr>
    </w:lvl>
    <w:lvl w:ilvl="6">
      <w:start w:val="1"/>
      <w:numFmt w:val="decimal"/>
      <w:isLgl/>
      <w:lvlText w:val="%1.%2.%3.%4.%5.%6.%7."/>
      <w:lvlJc w:val="left"/>
      <w:pPr>
        <w:tabs>
          <w:tab w:val="num" w:pos="1080"/>
        </w:tabs>
        <w:ind w:left="1080" w:firstLine="2160"/>
      </w:pPr>
      <w:rPr>
        <w:rFonts w:hint="default"/>
        <w:color w:val="000000"/>
        <w:position w:val="0"/>
        <w:sz w:val="20"/>
      </w:rPr>
    </w:lvl>
    <w:lvl w:ilvl="7">
      <w:start w:val="1"/>
      <w:numFmt w:val="decimal"/>
      <w:isLgl/>
      <w:lvlText w:val="%1.%2.%3.%4.%5.%6.%7.%8."/>
      <w:lvlJc w:val="left"/>
      <w:pPr>
        <w:tabs>
          <w:tab w:val="num" w:pos="1224"/>
        </w:tabs>
        <w:ind w:left="1224" w:firstLine="2520"/>
      </w:pPr>
      <w:rPr>
        <w:rFonts w:hint="default"/>
        <w:color w:val="000000"/>
        <w:position w:val="0"/>
        <w:sz w:val="20"/>
      </w:rPr>
    </w:lvl>
    <w:lvl w:ilvl="8">
      <w:start w:val="1"/>
      <w:numFmt w:val="decimal"/>
      <w:isLgl/>
      <w:lvlText w:val="%1.%2.%3.%4.%5.%6.%7.%8.%9."/>
      <w:lvlJc w:val="left"/>
      <w:pPr>
        <w:tabs>
          <w:tab w:val="num" w:pos="1440"/>
        </w:tabs>
        <w:ind w:left="1440" w:firstLine="2880"/>
      </w:pPr>
      <w:rPr>
        <w:rFonts w:hint="default"/>
        <w:color w:val="000000"/>
        <w:position w:val="0"/>
        <w:sz w:val="20"/>
      </w:rPr>
    </w:lvl>
  </w:abstractNum>
  <w:abstractNum w:abstractNumId="10">
    <w:nsid w:val="53C862C1"/>
    <w:multiLevelType w:val="hybridMultilevel"/>
    <w:tmpl w:val="3174A1A0"/>
    <w:lvl w:ilvl="0" w:tplc="E948DB2C">
      <w:numFmt w:val="bullet"/>
      <w:lvlText w:val="-"/>
      <w:lvlJc w:val="left"/>
      <w:pPr>
        <w:tabs>
          <w:tab w:val="num" w:pos="720"/>
        </w:tabs>
        <w:ind w:left="720" w:hanging="360"/>
      </w:pPr>
      <w:rPr>
        <w:rFonts w:ascii="Times New Roman" w:eastAsia="ヒラギノ角ゴ Pro W3" w:hAnsi="Times New Roman"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nsid w:val="5A5A74D9"/>
    <w:multiLevelType w:val="hybridMultilevel"/>
    <w:tmpl w:val="E6F6FE9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5C2B350B"/>
    <w:multiLevelType w:val="hybridMultilevel"/>
    <w:tmpl w:val="281E66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PMingLiU"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PMingLiU"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PMingLiU"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D00116D"/>
    <w:multiLevelType w:val="hybridMultilevel"/>
    <w:tmpl w:val="553064D4"/>
    <w:lvl w:ilvl="0" w:tplc="E948DB2C">
      <w:numFmt w:val="bullet"/>
      <w:lvlText w:val="-"/>
      <w:lvlJc w:val="left"/>
      <w:pPr>
        <w:tabs>
          <w:tab w:val="num" w:pos="1080"/>
        </w:tabs>
        <w:ind w:left="1080" w:hanging="360"/>
      </w:pPr>
      <w:rPr>
        <w:rFonts w:ascii="Times New Roman" w:eastAsia="ヒラギノ角ゴ Pro W3" w:hAnsi="Times New Roman"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4">
    <w:nsid w:val="63795D5A"/>
    <w:multiLevelType w:val="multilevel"/>
    <w:tmpl w:val="EC2A84E8"/>
    <w:lvl w:ilvl="0">
      <w:start w:val="1"/>
      <w:numFmt w:val="decimal"/>
      <w:isLgl/>
      <w:lvlText w:val="%1."/>
      <w:lvlJc w:val="left"/>
      <w:pPr>
        <w:tabs>
          <w:tab w:val="num" w:pos="360"/>
        </w:tabs>
        <w:ind w:left="360" w:firstLine="0"/>
      </w:pPr>
      <w:rPr>
        <w:rFonts w:hint="default"/>
        <w:color w:val="000000"/>
        <w:position w:val="0"/>
        <w:sz w:val="20"/>
      </w:rPr>
    </w:lvl>
    <w:lvl w:ilvl="1">
      <w:start w:val="1"/>
      <w:numFmt w:val="decimal"/>
      <w:isLgl/>
      <w:lvlText w:val="%1.%2."/>
      <w:lvlJc w:val="left"/>
      <w:pPr>
        <w:tabs>
          <w:tab w:val="num" w:pos="432"/>
        </w:tabs>
        <w:ind w:left="432" w:firstLine="360"/>
      </w:pPr>
      <w:rPr>
        <w:rFonts w:hint="default"/>
        <w:color w:val="000000"/>
        <w:position w:val="0"/>
        <w:sz w:val="20"/>
      </w:rPr>
    </w:lvl>
    <w:lvl w:ilvl="2">
      <w:start w:val="1"/>
      <w:numFmt w:val="decimal"/>
      <w:isLgl/>
      <w:lvlText w:val="%1.%2.%3."/>
      <w:lvlJc w:val="left"/>
      <w:pPr>
        <w:tabs>
          <w:tab w:val="num" w:pos="1191"/>
        </w:tabs>
        <w:ind w:left="504" w:firstLine="630"/>
      </w:pPr>
      <w:rPr>
        <w:rFonts w:hint="default"/>
        <w:color w:val="000000"/>
        <w:position w:val="0"/>
        <w:sz w:val="20"/>
      </w:rPr>
    </w:lvl>
    <w:lvl w:ilvl="3">
      <w:start w:val="1"/>
      <w:numFmt w:val="decimal"/>
      <w:isLgl/>
      <w:lvlText w:val="%1.%2.%3.%4."/>
      <w:lvlJc w:val="left"/>
      <w:pPr>
        <w:tabs>
          <w:tab w:val="num" w:pos="648"/>
        </w:tabs>
        <w:ind w:left="648" w:firstLine="1080"/>
      </w:pPr>
      <w:rPr>
        <w:rFonts w:hint="default"/>
        <w:color w:val="000000"/>
        <w:position w:val="0"/>
        <w:sz w:val="20"/>
      </w:rPr>
    </w:lvl>
    <w:lvl w:ilvl="4">
      <w:start w:val="1"/>
      <w:numFmt w:val="decimal"/>
      <w:isLgl/>
      <w:lvlText w:val="%1.%2.%3.%4.%5."/>
      <w:lvlJc w:val="left"/>
      <w:pPr>
        <w:tabs>
          <w:tab w:val="num" w:pos="792"/>
        </w:tabs>
        <w:ind w:left="792" w:firstLine="1440"/>
      </w:pPr>
      <w:rPr>
        <w:rFonts w:hint="default"/>
        <w:color w:val="000000"/>
        <w:position w:val="0"/>
        <w:sz w:val="20"/>
      </w:rPr>
    </w:lvl>
    <w:lvl w:ilvl="5">
      <w:start w:val="1"/>
      <w:numFmt w:val="decimal"/>
      <w:isLgl/>
      <w:lvlText w:val="%1.%2.%3.%4.%5.%6."/>
      <w:lvlJc w:val="left"/>
      <w:pPr>
        <w:tabs>
          <w:tab w:val="num" w:pos="936"/>
        </w:tabs>
        <w:ind w:left="936" w:firstLine="1800"/>
      </w:pPr>
      <w:rPr>
        <w:rFonts w:hint="default"/>
        <w:color w:val="000000"/>
        <w:position w:val="0"/>
        <w:sz w:val="20"/>
      </w:rPr>
    </w:lvl>
    <w:lvl w:ilvl="6">
      <w:start w:val="1"/>
      <w:numFmt w:val="decimal"/>
      <w:isLgl/>
      <w:lvlText w:val="%1.%2.%3.%4.%5.%6.%7."/>
      <w:lvlJc w:val="left"/>
      <w:pPr>
        <w:tabs>
          <w:tab w:val="num" w:pos="1080"/>
        </w:tabs>
        <w:ind w:left="1080" w:firstLine="2160"/>
      </w:pPr>
      <w:rPr>
        <w:rFonts w:hint="default"/>
        <w:color w:val="000000"/>
        <w:position w:val="0"/>
        <w:sz w:val="20"/>
      </w:rPr>
    </w:lvl>
    <w:lvl w:ilvl="7">
      <w:start w:val="1"/>
      <w:numFmt w:val="decimal"/>
      <w:isLgl/>
      <w:lvlText w:val="%1.%2.%3.%4.%5.%6.%7.%8."/>
      <w:lvlJc w:val="left"/>
      <w:pPr>
        <w:tabs>
          <w:tab w:val="num" w:pos="1224"/>
        </w:tabs>
        <w:ind w:left="1224" w:firstLine="2520"/>
      </w:pPr>
      <w:rPr>
        <w:rFonts w:hint="default"/>
        <w:color w:val="000000"/>
        <w:position w:val="0"/>
        <w:sz w:val="20"/>
      </w:rPr>
    </w:lvl>
    <w:lvl w:ilvl="8">
      <w:start w:val="1"/>
      <w:numFmt w:val="decimal"/>
      <w:isLgl/>
      <w:lvlText w:val="%1.%2.%3.%4.%5.%6.%7.%8.%9."/>
      <w:lvlJc w:val="left"/>
      <w:pPr>
        <w:tabs>
          <w:tab w:val="num" w:pos="1440"/>
        </w:tabs>
        <w:ind w:left="1440" w:firstLine="2880"/>
      </w:pPr>
      <w:rPr>
        <w:rFonts w:hint="default"/>
        <w:color w:val="000000"/>
        <w:position w:val="0"/>
        <w:sz w:val="20"/>
      </w:rPr>
    </w:lvl>
  </w:abstractNum>
  <w:abstractNum w:abstractNumId="15">
    <w:nsid w:val="63FC161A"/>
    <w:multiLevelType w:val="hybridMultilevel"/>
    <w:tmpl w:val="4600BFB4"/>
    <w:lvl w:ilvl="0" w:tplc="E948DB2C">
      <w:numFmt w:val="bullet"/>
      <w:lvlText w:val="-"/>
      <w:lvlJc w:val="left"/>
      <w:pPr>
        <w:tabs>
          <w:tab w:val="num" w:pos="1080"/>
        </w:tabs>
        <w:ind w:left="1080" w:hanging="360"/>
      </w:pPr>
      <w:rPr>
        <w:rFonts w:ascii="Times New Roman" w:eastAsia="ヒラギノ角ゴ Pro W3" w:hAnsi="Times New Roman"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6">
    <w:nsid w:val="67155BC6"/>
    <w:multiLevelType w:val="hybridMultilevel"/>
    <w:tmpl w:val="16120EA6"/>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nsid w:val="67BD788F"/>
    <w:multiLevelType w:val="multilevel"/>
    <w:tmpl w:val="EC2A84E8"/>
    <w:lvl w:ilvl="0">
      <w:start w:val="1"/>
      <w:numFmt w:val="decimal"/>
      <w:isLgl/>
      <w:lvlText w:val="%1."/>
      <w:lvlJc w:val="left"/>
      <w:pPr>
        <w:tabs>
          <w:tab w:val="num" w:pos="360"/>
        </w:tabs>
        <w:ind w:left="360" w:firstLine="0"/>
      </w:pPr>
      <w:rPr>
        <w:rFonts w:hint="default"/>
        <w:color w:val="000000"/>
        <w:position w:val="0"/>
        <w:sz w:val="20"/>
      </w:rPr>
    </w:lvl>
    <w:lvl w:ilvl="1">
      <w:start w:val="1"/>
      <w:numFmt w:val="decimal"/>
      <w:isLgl/>
      <w:lvlText w:val="%1.%2."/>
      <w:lvlJc w:val="left"/>
      <w:pPr>
        <w:tabs>
          <w:tab w:val="num" w:pos="432"/>
        </w:tabs>
        <w:ind w:left="432" w:firstLine="360"/>
      </w:pPr>
      <w:rPr>
        <w:rFonts w:hint="default"/>
        <w:color w:val="000000"/>
        <w:position w:val="0"/>
        <w:sz w:val="20"/>
      </w:rPr>
    </w:lvl>
    <w:lvl w:ilvl="2">
      <w:start w:val="1"/>
      <w:numFmt w:val="decimal"/>
      <w:isLgl/>
      <w:lvlText w:val="%1.%2.%3."/>
      <w:lvlJc w:val="left"/>
      <w:pPr>
        <w:tabs>
          <w:tab w:val="num" w:pos="1191"/>
        </w:tabs>
        <w:ind w:left="504" w:firstLine="630"/>
      </w:pPr>
      <w:rPr>
        <w:rFonts w:hint="default"/>
        <w:color w:val="000000"/>
        <w:position w:val="0"/>
        <w:sz w:val="20"/>
      </w:rPr>
    </w:lvl>
    <w:lvl w:ilvl="3">
      <w:start w:val="1"/>
      <w:numFmt w:val="decimal"/>
      <w:isLgl/>
      <w:lvlText w:val="%1.%2.%3.%4."/>
      <w:lvlJc w:val="left"/>
      <w:pPr>
        <w:tabs>
          <w:tab w:val="num" w:pos="648"/>
        </w:tabs>
        <w:ind w:left="648" w:firstLine="1080"/>
      </w:pPr>
      <w:rPr>
        <w:rFonts w:hint="default"/>
        <w:color w:val="000000"/>
        <w:position w:val="0"/>
        <w:sz w:val="20"/>
      </w:rPr>
    </w:lvl>
    <w:lvl w:ilvl="4">
      <w:start w:val="1"/>
      <w:numFmt w:val="decimal"/>
      <w:isLgl/>
      <w:lvlText w:val="%1.%2.%3.%4.%5."/>
      <w:lvlJc w:val="left"/>
      <w:pPr>
        <w:tabs>
          <w:tab w:val="num" w:pos="792"/>
        </w:tabs>
        <w:ind w:left="792" w:firstLine="1440"/>
      </w:pPr>
      <w:rPr>
        <w:rFonts w:hint="default"/>
        <w:color w:val="000000"/>
        <w:position w:val="0"/>
        <w:sz w:val="20"/>
      </w:rPr>
    </w:lvl>
    <w:lvl w:ilvl="5">
      <w:start w:val="1"/>
      <w:numFmt w:val="decimal"/>
      <w:isLgl/>
      <w:lvlText w:val="%1.%2.%3.%4.%5.%6."/>
      <w:lvlJc w:val="left"/>
      <w:pPr>
        <w:tabs>
          <w:tab w:val="num" w:pos="936"/>
        </w:tabs>
        <w:ind w:left="936" w:firstLine="1800"/>
      </w:pPr>
      <w:rPr>
        <w:rFonts w:hint="default"/>
        <w:color w:val="000000"/>
        <w:position w:val="0"/>
        <w:sz w:val="20"/>
      </w:rPr>
    </w:lvl>
    <w:lvl w:ilvl="6">
      <w:start w:val="1"/>
      <w:numFmt w:val="decimal"/>
      <w:isLgl/>
      <w:lvlText w:val="%1.%2.%3.%4.%5.%6.%7."/>
      <w:lvlJc w:val="left"/>
      <w:pPr>
        <w:tabs>
          <w:tab w:val="num" w:pos="1080"/>
        </w:tabs>
        <w:ind w:left="1080" w:firstLine="2160"/>
      </w:pPr>
      <w:rPr>
        <w:rFonts w:hint="default"/>
        <w:color w:val="000000"/>
        <w:position w:val="0"/>
        <w:sz w:val="20"/>
      </w:rPr>
    </w:lvl>
    <w:lvl w:ilvl="7">
      <w:start w:val="1"/>
      <w:numFmt w:val="decimal"/>
      <w:isLgl/>
      <w:lvlText w:val="%1.%2.%3.%4.%5.%6.%7.%8."/>
      <w:lvlJc w:val="left"/>
      <w:pPr>
        <w:tabs>
          <w:tab w:val="num" w:pos="1224"/>
        </w:tabs>
        <w:ind w:left="1224" w:firstLine="2520"/>
      </w:pPr>
      <w:rPr>
        <w:rFonts w:hint="default"/>
        <w:color w:val="000000"/>
        <w:position w:val="0"/>
        <w:sz w:val="20"/>
      </w:rPr>
    </w:lvl>
    <w:lvl w:ilvl="8">
      <w:start w:val="1"/>
      <w:numFmt w:val="decimal"/>
      <w:isLgl/>
      <w:lvlText w:val="%1.%2.%3.%4.%5.%6.%7.%8.%9."/>
      <w:lvlJc w:val="left"/>
      <w:pPr>
        <w:tabs>
          <w:tab w:val="num" w:pos="1440"/>
        </w:tabs>
        <w:ind w:left="1440" w:firstLine="2880"/>
      </w:pPr>
      <w:rPr>
        <w:rFonts w:hint="default"/>
        <w:color w:val="000000"/>
        <w:position w:val="0"/>
        <w:sz w:val="20"/>
      </w:rPr>
    </w:lvl>
  </w:abstractNum>
  <w:abstractNum w:abstractNumId="18">
    <w:nsid w:val="6C135294"/>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num w:numId="1">
    <w:abstractNumId w:val="1"/>
  </w:num>
  <w:num w:numId="2">
    <w:abstractNumId w:val="12"/>
  </w:num>
  <w:num w:numId="3">
    <w:abstractNumId w:val="3"/>
  </w:num>
  <w:num w:numId="4">
    <w:abstractNumId w:val="16"/>
  </w:num>
  <w:num w:numId="5">
    <w:abstractNumId w:val="11"/>
  </w:num>
  <w:num w:numId="6">
    <w:abstractNumId w:val="18"/>
  </w:num>
  <w:num w:numId="7">
    <w:abstractNumId w:val="5"/>
  </w:num>
  <w:num w:numId="8">
    <w:abstractNumId w:val="0"/>
  </w:num>
  <w:num w:numId="9">
    <w:abstractNumId w:val="9"/>
  </w:num>
  <w:num w:numId="10">
    <w:abstractNumId w:val="7"/>
  </w:num>
  <w:num w:numId="11">
    <w:abstractNumId w:val="14"/>
  </w:num>
  <w:num w:numId="12">
    <w:abstractNumId w:val="17"/>
  </w:num>
  <w:num w:numId="13">
    <w:abstractNumId w:val="6"/>
  </w:num>
  <w:num w:numId="14">
    <w:abstractNumId w:val="8"/>
  </w:num>
  <w:num w:numId="15">
    <w:abstractNumId w:val="2"/>
  </w:num>
  <w:num w:numId="16">
    <w:abstractNumId w:val="13"/>
  </w:num>
  <w:num w:numId="17">
    <w:abstractNumId w:val="10"/>
  </w:num>
  <w:num w:numId="18">
    <w:abstractNumId w:val="4"/>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bordersDoNotSurroundHeader/>
  <w:bordersDoNotSurroundFooter/>
  <w:proofState w:grammar="clean"/>
  <w:defaultTabStop w:val="720"/>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535BF"/>
    <w:rsid w:val="00065965"/>
    <w:rsid w:val="003876AD"/>
    <w:rsid w:val="006E399F"/>
    <w:rsid w:val="008E0444"/>
    <w:rsid w:val="00AB1C38"/>
    <w:rsid w:val="00D1302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rFonts w:eastAsia="ヒラギノ角ゴ Pro W3"/>
      <w:color w:val="000000"/>
      <w:szCs w:val="24"/>
      <w:lang w:eastAsia="en-US"/>
    </w:rPr>
  </w:style>
  <w:style w:type="paragraph" w:styleId="Heading1">
    <w:name w:val="heading 1"/>
    <w:basedOn w:val="Normal"/>
    <w:next w:val="Normal"/>
    <w:link w:val="Heading1Char"/>
    <w:uiPriority w:val="9"/>
    <w:qFormat/>
    <w:rsid w:val="00E62070"/>
    <w:pPr>
      <w:keepNext/>
      <w:keepLines/>
      <w:spacing w:before="480"/>
      <w:outlineLvl w:val="0"/>
    </w:pPr>
    <w:rPr>
      <w:rFonts w:ascii="Calibri" w:eastAsia="MS Gothic" w:hAnsi="Calibri"/>
      <w:b/>
      <w:bCs/>
      <w:color w:val="345A8A"/>
      <w:sz w:val="32"/>
      <w:szCs w:val="32"/>
      <w:lang w:val="en-CA"/>
    </w:rPr>
  </w:style>
  <w:style w:type="paragraph" w:styleId="Heading2">
    <w:name w:val="heading 2"/>
    <w:basedOn w:val="Normal"/>
    <w:next w:val="Normal"/>
    <w:link w:val="Heading2Char"/>
    <w:uiPriority w:val="9"/>
    <w:qFormat/>
    <w:rsid w:val="00E62070"/>
    <w:pPr>
      <w:keepNext/>
      <w:keepLines/>
      <w:spacing w:before="200"/>
      <w:outlineLvl w:val="1"/>
    </w:pPr>
    <w:rPr>
      <w:rFonts w:ascii="Calibri" w:eastAsia="MS Gothic" w:hAnsi="Calibri"/>
      <w:b/>
      <w:bCs/>
      <w:color w:val="4F81BD"/>
      <w:sz w:val="26"/>
      <w:szCs w:val="26"/>
      <w:lang w:val="en-CA"/>
    </w:rPr>
  </w:style>
  <w:style w:type="paragraph" w:styleId="Heading3">
    <w:name w:val="heading 3"/>
    <w:basedOn w:val="Normal"/>
    <w:next w:val="Normal"/>
    <w:qFormat/>
    <w:pPr>
      <w:keepNext/>
      <w:outlineLvl w:val="2"/>
    </w:pPr>
    <w:rPr>
      <w:rFonts w:eastAsia="Times New Roman"/>
      <w:b/>
      <w:color w:val="auto"/>
      <w:szCs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semiHidden/>
    <w:pPr>
      <w:tabs>
        <w:tab w:val="center" w:pos="4320"/>
        <w:tab w:val="right" w:pos="8640"/>
      </w:tabs>
    </w:pPr>
    <w:rPr>
      <w:rFonts w:eastAsia="ヒラギノ角ゴ Pro W3"/>
      <w:color w:val="000000"/>
      <w:lang w:eastAsia="en-US"/>
    </w:rPr>
  </w:style>
  <w:style w:type="paragraph" w:customStyle="1" w:styleId="TitleA">
    <w:name w:val="Title A"/>
    <w:pPr>
      <w:jc w:val="center"/>
    </w:pPr>
    <w:rPr>
      <w:rFonts w:eastAsia="ヒラギノ角ゴ Pro W3"/>
      <w:b/>
      <w:color w:val="000000"/>
      <w:lang w:eastAsia="en-US"/>
    </w:rPr>
  </w:style>
  <w:style w:type="paragraph" w:customStyle="1" w:styleId="Heading3A">
    <w:name w:val="Heading 3 A"/>
    <w:next w:val="Normal"/>
    <w:autoRedefine/>
    <w:pPr>
      <w:keepNext/>
      <w:outlineLvl w:val="2"/>
    </w:pPr>
    <w:rPr>
      <w:rFonts w:eastAsia="ヒラギノ角ゴ Pro W3"/>
      <w:b/>
      <w:color w:val="000000"/>
      <w:lang w:eastAsia="en-US"/>
    </w:rPr>
  </w:style>
  <w:style w:type="paragraph" w:styleId="Header">
    <w:name w:val="header"/>
    <w:basedOn w:val="Normal"/>
    <w:semiHidden/>
    <w:pPr>
      <w:tabs>
        <w:tab w:val="center" w:pos="4320"/>
        <w:tab w:val="right" w:pos="8640"/>
      </w:tabs>
    </w:pPr>
  </w:style>
  <w:style w:type="character" w:customStyle="1" w:styleId="HeaderChar">
    <w:name w:val="Header Char"/>
    <w:rPr>
      <w:rFonts w:eastAsia="ヒラギノ角ゴ Pro W3"/>
      <w:color w:val="000000"/>
      <w:szCs w:val="24"/>
      <w:lang w:eastAsia="en-US"/>
    </w:rPr>
  </w:style>
  <w:style w:type="character" w:customStyle="1" w:styleId="Heading3Char">
    <w:name w:val="Heading 3 Char"/>
    <w:rPr>
      <w:b/>
      <w:lang w:eastAsia="en-US"/>
    </w:rPr>
  </w:style>
  <w:style w:type="paragraph" w:styleId="Title">
    <w:name w:val="Title"/>
    <w:basedOn w:val="Normal"/>
    <w:qFormat/>
    <w:pPr>
      <w:jc w:val="center"/>
    </w:pPr>
    <w:rPr>
      <w:rFonts w:eastAsia="Times New Roman"/>
      <w:b/>
      <w:color w:val="auto"/>
      <w:szCs w:val="20"/>
    </w:rPr>
  </w:style>
  <w:style w:type="character" w:customStyle="1" w:styleId="TitleChar">
    <w:name w:val="Title Char"/>
    <w:rPr>
      <w:b/>
      <w:lang w:eastAsia="en-US"/>
    </w:rPr>
  </w:style>
  <w:style w:type="paragraph" w:customStyle="1" w:styleId="a">
    <w:name w:val="列出段落"/>
    <w:basedOn w:val="Normal"/>
    <w:qFormat/>
    <w:pPr>
      <w:ind w:left="720"/>
    </w:p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eastAsia="ヒラギノ角ゴ Pro W3" w:hAnsi="Tahoma" w:cs="Tahoma"/>
      <w:color w:val="000000"/>
      <w:sz w:val="16"/>
      <w:szCs w:val="16"/>
      <w:lang w:eastAsia="en-US"/>
    </w:rPr>
  </w:style>
  <w:style w:type="paragraph" w:customStyle="1" w:styleId="ColorfulList-Accent11">
    <w:name w:val="Colorful List - Accent 11"/>
    <w:basedOn w:val="Normal"/>
    <w:qFormat/>
    <w:pPr>
      <w:ind w:left="720"/>
    </w:pPr>
  </w:style>
  <w:style w:type="paragraph" w:styleId="ColorfulList-Accent1">
    <w:name w:val="Colorful List Accent 1"/>
    <w:basedOn w:val="Normal"/>
    <w:uiPriority w:val="34"/>
    <w:qFormat/>
    <w:rsid w:val="009803A4"/>
    <w:pPr>
      <w:ind w:left="720"/>
    </w:pPr>
  </w:style>
  <w:style w:type="table" w:styleId="TableGrid">
    <w:name w:val="Table Grid"/>
    <w:basedOn w:val="TableNormal"/>
    <w:uiPriority w:val="59"/>
    <w:rsid w:val="00667C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uiPriority w:val="9"/>
    <w:rsid w:val="00E62070"/>
    <w:rPr>
      <w:rFonts w:ascii="Calibri" w:eastAsia="MS Gothic" w:hAnsi="Calibri"/>
      <w:b/>
      <w:bCs/>
      <w:color w:val="345A8A"/>
      <w:sz w:val="32"/>
      <w:szCs w:val="32"/>
      <w:lang w:val="en-CA"/>
    </w:rPr>
  </w:style>
  <w:style w:type="character" w:customStyle="1" w:styleId="Heading2Char">
    <w:name w:val="Heading 2 Char"/>
    <w:link w:val="Heading2"/>
    <w:uiPriority w:val="9"/>
    <w:rsid w:val="00E62070"/>
    <w:rPr>
      <w:rFonts w:ascii="Calibri" w:eastAsia="MS Gothic" w:hAnsi="Calibri"/>
      <w:b/>
      <w:bCs/>
      <w:color w:val="4F81BD"/>
      <w:sz w:val="26"/>
      <w:szCs w:val="26"/>
      <w:lang w:val="en-C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623</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CAPSI MEETING</vt:lpstr>
    </vt:vector>
  </TitlesOfParts>
  <Company>Hewlett-Packard</Company>
  <LinksUpToDate>false</LinksUpToDate>
  <CharactersWithSpaces>4167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CAPSI MEETING</dc:title>
  <dc:creator>dickdoo</dc:creator>
  <cp:lastModifiedBy>Stephanie</cp:lastModifiedBy>
  <cp:revision>2</cp:revision>
  <cp:lastPrinted>2012-09-07T16:47:00Z</cp:lastPrinted>
  <dcterms:created xsi:type="dcterms:W3CDTF">2013-01-18T18:00:00Z</dcterms:created>
  <dcterms:modified xsi:type="dcterms:W3CDTF">2013-01-18T18:00:00Z</dcterms:modified>
</cp:coreProperties>
</file>